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FB5C4D" w14:textId="77777777" w:rsidR="00EF344B" w:rsidRDefault="00EF344B" w:rsidP="00EF344B">
      <w:r>
        <w:rPr>
          <w:noProof/>
          <w:color w:val="2B579A"/>
          <w:shd w:val="clear" w:color="auto" w:fill="E6E6E6"/>
        </w:rPr>
        <w:drawing>
          <wp:anchor distT="0" distB="0" distL="114300" distR="114300" simplePos="0" relativeHeight="251659264" behindDoc="1" locked="0" layoutInCell="1" allowOverlap="1" wp14:anchorId="2280C0B6" wp14:editId="72ED2BD4">
            <wp:simplePos x="0" y="0"/>
            <wp:positionH relativeFrom="column">
              <wp:posOffset>2681605</wp:posOffset>
            </wp:positionH>
            <wp:positionV relativeFrom="paragraph">
              <wp:posOffset>119380</wp:posOffset>
            </wp:positionV>
            <wp:extent cx="3133090" cy="755650"/>
            <wp:effectExtent l="0" t="0" r="0" b="6350"/>
            <wp:wrapThrough wrapText="bothSides">
              <wp:wrapPolygon edited="0">
                <wp:start x="0" y="0"/>
                <wp:lineTo x="0" y="21237"/>
                <wp:lineTo x="21407" y="21237"/>
                <wp:lineTo x="21407" y="0"/>
                <wp:lineTo x="0" y="0"/>
              </wp:wrapPolygon>
            </wp:wrapThrough>
            <wp:docPr id="1" name="Afbeelding 1" descr="Afbeelding met tekst, Lettertype, Graphics, logo&#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descr="Afbeelding met tekst, Lettertype, Graphics, logo&#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133090" cy="755650"/>
                    </a:xfrm>
                    <a:prstGeom prst="rect">
                      <a:avLst/>
                    </a:prstGeom>
                  </pic:spPr>
                </pic:pic>
              </a:graphicData>
            </a:graphic>
            <wp14:sizeRelH relativeFrom="page">
              <wp14:pctWidth>0</wp14:pctWidth>
            </wp14:sizeRelH>
            <wp14:sizeRelV relativeFrom="page">
              <wp14:pctHeight>0</wp14:pctHeight>
            </wp14:sizeRelV>
          </wp:anchor>
        </w:drawing>
      </w:r>
    </w:p>
    <w:p w14:paraId="7F10A64C" w14:textId="77777777" w:rsidR="00EF344B" w:rsidRPr="002C6B43" w:rsidRDefault="00EF344B" w:rsidP="00EF344B">
      <w:pPr>
        <w:spacing w:line="240" w:lineRule="auto"/>
        <w:ind w:right="851"/>
        <w:rPr>
          <w:rFonts w:ascii="Calibri" w:hAnsi="Calibri" w:cs="Arial"/>
          <w:sz w:val="20"/>
        </w:rPr>
      </w:pPr>
    </w:p>
    <w:p w14:paraId="3CC8B7E2" w14:textId="77777777" w:rsidR="00EF344B" w:rsidRPr="002C6B43" w:rsidRDefault="00EF344B" w:rsidP="00EF344B">
      <w:pPr>
        <w:spacing w:line="240" w:lineRule="auto"/>
        <w:rPr>
          <w:rFonts w:ascii="Calibri" w:hAnsi="Calibri" w:cs="Arial"/>
          <w:sz w:val="20"/>
        </w:rPr>
      </w:pPr>
    </w:p>
    <w:p w14:paraId="7B431FC1" w14:textId="77777777" w:rsidR="00EF344B" w:rsidRPr="002C6B43" w:rsidRDefault="00EF344B" w:rsidP="00EF344B">
      <w:pPr>
        <w:spacing w:line="240" w:lineRule="auto"/>
        <w:rPr>
          <w:rFonts w:ascii="Calibri" w:hAnsi="Calibri" w:cs="Arial"/>
          <w:sz w:val="20"/>
        </w:rPr>
      </w:pPr>
    </w:p>
    <w:p w14:paraId="59263A54" w14:textId="77777777" w:rsidR="00EF344B" w:rsidRPr="002C6B43" w:rsidRDefault="00EF344B" w:rsidP="00EF344B">
      <w:pPr>
        <w:spacing w:line="240" w:lineRule="auto"/>
        <w:rPr>
          <w:rFonts w:ascii="Calibri" w:hAnsi="Calibri" w:cs="Arial"/>
          <w:sz w:val="20"/>
        </w:rPr>
      </w:pPr>
    </w:p>
    <w:p w14:paraId="2A98953D" w14:textId="77777777" w:rsidR="00EF344B" w:rsidRPr="002C6B43" w:rsidRDefault="00EF344B" w:rsidP="00EF344B">
      <w:pPr>
        <w:spacing w:line="240" w:lineRule="auto"/>
        <w:rPr>
          <w:rFonts w:ascii="Calibri" w:hAnsi="Calibri" w:cs="Arial"/>
          <w:sz w:val="20"/>
        </w:rPr>
      </w:pPr>
    </w:p>
    <w:p w14:paraId="3AA20E24" w14:textId="77777777" w:rsidR="00EF344B" w:rsidRPr="002C6B43" w:rsidRDefault="00EF344B" w:rsidP="00EF344B">
      <w:pPr>
        <w:pBdr>
          <w:top w:val="single" w:sz="4" w:space="1" w:color="auto"/>
        </w:pBdr>
        <w:spacing w:line="240" w:lineRule="auto"/>
        <w:rPr>
          <w:rFonts w:ascii="Calibri" w:hAnsi="Calibri" w:cs="Arial"/>
          <w:sz w:val="20"/>
        </w:rPr>
      </w:pPr>
    </w:p>
    <w:p w14:paraId="760551C4" w14:textId="77777777" w:rsidR="00EF344B" w:rsidRPr="002C6B43" w:rsidRDefault="00EF344B" w:rsidP="00EF344B">
      <w:pPr>
        <w:spacing w:line="240" w:lineRule="auto"/>
        <w:rPr>
          <w:rFonts w:ascii="Calibri" w:hAnsi="Calibri" w:cs="Arial"/>
          <w:sz w:val="48"/>
          <w:szCs w:val="48"/>
        </w:rPr>
      </w:pPr>
    </w:p>
    <w:p w14:paraId="451ED27A" w14:textId="77777777" w:rsidR="00EF344B" w:rsidRPr="002C6B43" w:rsidRDefault="00EF344B" w:rsidP="00EF344B">
      <w:pPr>
        <w:tabs>
          <w:tab w:val="left" w:pos="708"/>
          <w:tab w:val="center" w:pos="4536"/>
          <w:tab w:val="right" w:pos="9072"/>
        </w:tabs>
        <w:spacing w:line="240" w:lineRule="auto"/>
        <w:jc w:val="center"/>
        <w:rPr>
          <w:rFonts w:ascii="Calibri" w:hAnsi="Calibri" w:cs="Arial"/>
          <w:b/>
          <w:bCs/>
          <w:sz w:val="48"/>
          <w:szCs w:val="48"/>
        </w:rPr>
      </w:pPr>
      <w:r>
        <w:rPr>
          <w:rFonts w:ascii="Calibri" w:hAnsi="Calibri" w:cs="Arial"/>
          <w:b/>
          <w:bCs/>
          <w:sz w:val="48"/>
          <w:szCs w:val="48"/>
        </w:rPr>
        <w:t>Programma van eisen aanbesteding accountantsdienstverlening</w:t>
      </w:r>
    </w:p>
    <w:p w14:paraId="4A7D58FA" w14:textId="77777777" w:rsidR="00EF344B" w:rsidRPr="002C6B43" w:rsidRDefault="00EF344B" w:rsidP="00EF344B">
      <w:pPr>
        <w:tabs>
          <w:tab w:val="left" w:pos="708"/>
          <w:tab w:val="center" w:pos="4536"/>
          <w:tab w:val="right" w:pos="9072"/>
        </w:tabs>
        <w:spacing w:line="240" w:lineRule="auto"/>
        <w:jc w:val="center"/>
        <w:rPr>
          <w:rFonts w:ascii="Calibri" w:hAnsi="Calibri" w:cs="Arial"/>
          <w:b/>
          <w:bCs/>
          <w:sz w:val="20"/>
        </w:rPr>
      </w:pPr>
    </w:p>
    <w:p w14:paraId="45CB53AC" w14:textId="77777777" w:rsidR="00EF344B" w:rsidRPr="002C6B43" w:rsidRDefault="00EF344B" w:rsidP="00EF344B">
      <w:pPr>
        <w:spacing w:line="240" w:lineRule="auto"/>
        <w:jc w:val="center"/>
        <w:rPr>
          <w:rFonts w:ascii="Calibri" w:hAnsi="Calibri" w:cs="Arial"/>
          <w:b/>
          <w:bCs/>
          <w:sz w:val="24"/>
          <w:szCs w:val="24"/>
        </w:rPr>
      </w:pPr>
    </w:p>
    <w:p w14:paraId="2455DA0F" w14:textId="77777777" w:rsidR="00EF344B" w:rsidRPr="002C6B43" w:rsidRDefault="00EF344B" w:rsidP="00EF344B">
      <w:pPr>
        <w:spacing w:line="240" w:lineRule="auto"/>
        <w:jc w:val="center"/>
        <w:rPr>
          <w:rFonts w:ascii="Calibri" w:hAnsi="Calibri" w:cs="Arial"/>
          <w:b/>
          <w:bCs/>
          <w:sz w:val="24"/>
          <w:szCs w:val="24"/>
        </w:rPr>
      </w:pPr>
    </w:p>
    <w:p w14:paraId="0C9B2C7F" w14:textId="6D1EAFCF" w:rsidR="00EF344B" w:rsidRPr="002C6B43" w:rsidRDefault="00EF344B" w:rsidP="00EF344B">
      <w:pPr>
        <w:spacing w:line="240" w:lineRule="auto"/>
        <w:jc w:val="center"/>
        <w:rPr>
          <w:rFonts w:ascii="Calibri" w:hAnsi="Calibri" w:cs="Arial"/>
          <w:sz w:val="48"/>
          <w:szCs w:val="48"/>
        </w:rPr>
      </w:pPr>
      <w:r w:rsidRPr="00F92519">
        <w:rPr>
          <w:rFonts w:ascii="Calibri" w:hAnsi="Calibri" w:cs="Arial"/>
          <w:bCs/>
          <w:sz w:val="24"/>
          <w:szCs w:val="24"/>
        </w:rPr>
        <w:t>Juni 2024</w:t>
      </w:r>
      <w:r w:rsidRPr="002C6B43">
        <w:rPr>
          <w:rFonts w:ascii="Calibri" w:hAnsi="Calibri" w:cs="Arial"/>
          <w:bCs/>
          <w:sz w:val="20"/>
        </w:rPr>
        <w:br/>
      </w:r>
    </w:p>
    <w:p w14:paraId="3806BCB5" w14:textId="77777777" w:rsidR="00EF344B" w:rsidRPr="002C6B43" w:rsidRDefault="00EF344B" w:rsidP="00EF344B">
      <w:pPr>
        <w:pBdr>
          <w:bottom w:val="single" w:sz="4" w:space="1" w:color="auto"/>
        </w:pBdr>
        <w:spacing w:line="240" w:lineRule="auto"/>
        <w:rPr>
          <w:rFonts w:ascii="Calibri" w:hAnsi="Calibri" w:cs="Arial"/>
          <w:sz w:val="20"/>
        </w:rPr>
      </w:pPr>
    </w:p>
    <w:p w14:paraId="75824AE9" w14:textId="77777777" w:rsidR="00EF344B" w:rsidRPr="002C6B43" w:rsidRDefault="00EF344B" w:rsidP="00EF344B">
      <w:pPr>
        <w:tabs>
          <w:tab w:val="left" w:pos="708"/>
          <w:tab w:val="center" w:pos="4536"/>
          <w:tab w:val="right" w:pos="9072"/>
        </w:tabs>
        <w:spacing w:line="240" w:lineRule="auto"/>
        <w:rPr>
          <w:rFonts w:ascii="Calibri" w:hAnsi="Calibri" w:cs="Arial"/>
          <w:sz w:val="20"/>
        </w:rPr>
      </w:pPr>
    </w:p>
    <w:p w14:paraId="68AECA8B" w14:textId="77777777" w:rsidR="001E5D01" w:rsidRDefault="001E5D01">
      <w:r>
        <w:br w:type="page"/>
      </w:r>
    </w:p>
    <w:tbl>
      <w:tblPr>
        <w:tblStyle w:val="Tabelraster"/>
        <w:tblW w:w="9039" w:type="dxa"/>
        <w:tblLook w:val="04A0" w:firstRow="1" w:lastRow="0" w:firstColumn="1" w:lastColumn="0" w:noHBand="0" w:noVBand="1"/>
      </w:tblPr>
      <w:tblGrid>
        <w:gridCol w:w="661"/>
        <w:gridCol w:w="8378"/>
      </w:tblGrid>
      <w:tr w:rsidR="00585DFD" w:rsidRPr="001E5D01" w14:paraId="33532A5F" w14:textId="77777777" w:rsidTr="1EC5E3AD">
        <w:tc>
          <w:tcPr>
            <w:tcW w:w="661" w:type="dxa"/>
            <w:vAlign w:val="center"/>
          </w:tcPr>
          <w:p w14:paraId="25F4B988" w14:textId="59C1538A"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lastRenderedPageBreak/>
              <w:t>1</w:t>
            </w:r>
          </w:p>
        </w:tc>
        <w:tc>
          <w:tcPr>
            <w:tcW w:w="8378" w:type="dxa"/>
            <w:vAlign w:val="center"/>
          </w:tcPr>
          <w:p w14:paraId="2FEC3F07" w14:textId="40525588" w:rsidR="00585DFD" w:rsidRPr="001E5D01" w:rsidRDefault="00585DFD" w:rsidP="73CBF751">
            <w:pPr>
              <w:pStyle w:val="Lijstalinea"/>
              <w:ind w:left="0"/>
              <w:rPr>
                <w:rFonts w:ascii="Corbel" w:hAnsi="Corbel" w:cstheme="minorBidi"/>
                <w:b/>
                <w:bCs/>
                <w:sz w:val="18"/>
                <w:szCs w:val="18"/>
                <w:u w:val="single"/>
                <w:lang w:val="nl-NL"/>
              </w:rPr>
            </w:pPr>
            <w:r w:rsidRPr="001E5D01">
              <w:rPr>
                <w:rFonts w:ascii="Corbel" w:hAnsi="Corbel" w:cstheme="minorBidi"/>
                <w:b/>
                <w:bCs/>
                <w:sz w:val="18"/>
                <w:szCs w:val="18"/>
                <w:lang w:val="nl-NL"/>
              </w:rPr>
              <w:t xml:space="preserve">Uitgangspunt voor de controle van de jaarrekening zijn de eisen in overeenstemming met </w:t>
            </w:r>
            <w:r w:rsidR="008A6433" w:rsidRPr="001E5D01">
              <w:rPr>
                <w:rFonts w:ascii="Corbel" w:hAnsi="Corbel" w:cstheme="minorBidi"/>
                <w:b/>
                <w:bCs/>
                <w:sz w:val="18"/>
                <w:szCs w:val="18"/>
                <w:u w:val="single"/>
                <w:lang w:val="nl-NL"/>
              </w:rPr>
              <w:t xml:space="preserve">artikel </w:t>
            </w:r>
            <w:r w:rsidR="004E5DF8" w:rsidRPr="001E5D01">
              <w:rPr>
                <w:rFonts w:ascii="Corbel" w:hAnsi="Corbel" w:cstheme="minorBidi"/>
                <w:b/>
                <w:bCs/>
                <w:sz w:val="18"/>
                <w:szCs w:val="18"/>
                <w:u w:val="single"/>
                <w:lang w:val="nl-NL"/>
              </w:rPr>
              <w:t>217 van de Provinciewet</w:t>
            </w:r>
            <w:r w:rsidR="004E5DF8" w:rsidRPr="001E5D01">
              <w:rPr>
                <w:rFonts w:ascii="Corbel" w:hAnsi="Corbel" w:cstheme="minorBidi"/>
                <w:b/>
                <w:bCs/>
                <w:sz w:val="18"/>
                <w:szCs w:val="18"/>
                <w:lang w:val="nl-NL"/>
              </w:rPr>
              <w:t xml:space="preserve"> </w:t>
            </w:r>
            <w:r w:rsidRPr="001E5D01">
              <w:rPr>
                <w:rFonts w:ascii="Corbel" w:hAnsi="Corbel" w:cstheme="minorBidi"/>
                <w:b/>
                <w:bCs/>
                <w:sz w:val="18"/>
                <w:szCs w:val="18"/>
                <w:lang w:val="nl-NL"/>
              </w:rPr>
              <w:t>leidend tot een controleverklaring van de onafhankelijke externe accountant bij de jaarrekening, met daarin een oordeel over de getrouwheid</w:t>
            </w:r>
            <w:r w:rsidR="00713CB0" w:rsidRPr="001E5D01">
              <w:rPr>
                <w:rFonts w:ascii="Corbel" w:hAnsi="Corbel" w:cstheme="minorBidi"/>
                <w:b/>
                <w:bCs/>
                <w:sz w:val="18"/>
                <w:szCs w:val="18"/>
                <w:lang w:val="nl-NL"/>
              </w:rPr>
              <w:t>.</w:t>
            </w:r>
            <w:r w:rsidRPr="001E5D01">
              <w:rPr>
                <w:rFonts w:ascii="Corbel" w:hAnsi="Corbel" w:cstheme="minorBidi"/>
                <w:b/>
                <w:bCs/>
                <w:sz w:val="18"/>
                <w:szCs w:val="18"/>
                <w:lang w:val="nl-NL"/>
              </w:rPr>
              <w:t xml:space="preserve"> Bij de uitvoering van deze controle besteedt Opdrachtnemer ten minste aandacht aan:</w:t>
            </w:r>
          </w:p>
          <w:p w14:paraId="387E6CCD" w14:textId="3B791A21" w:rsidR="00EF7F88" w:rsidRPr="001E5D01" w:rsidRDefault="00EF7F88" w:rsidP="007F229B">
            <w:pPr>
              <w:pStyle w:val="Lijstalinea"/>
              <w:ind w:left="0"/>
              <w:rPr>
                <w:rFonts w:ascii="Corbel" w:hAnsi="Corbel" w:cstheme="minorHAnsi"/>
                <w:b/>
                <w:bCs/>
                <w:sz w:val="18"/>
                <w:szCs w:val="18"/>
                <w:lang w:val="nl-NL"/>
              </w:rPr>
            </w:pPr>
          </w:p>
        </w:tc>
      </w:tr>
      <w:tr w:rsidR="00585DFD" w:rsidRPr="001E5D01" w14:paraId="3A56D535" w14:textId="77777777" w:rsidTr="1EC5E3AD">
        <w:tc>
          <w:tcPr>
            <w:tcW w:w="661" w:type="dxa"/>
            <w:vAlign w:val="center"/>
          </w:tcPr>
          <w:p w14:paraId="7825FAAE" w14:textId="1F105D6E"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 xml:space="preserve">1a </w:t>
            </w:r>
          </w:p>
        </w:tc>
        <w:tc>
          <w:tcPr>
            <w:tcW w:w="8378" w:type="dxa"/>
            <w:vAlign w:val="center"/>
          </w:tcPr>
          <w:p w14:paraId="1C3FE0BE" w14:textId="77777777" w:rsidR="00585DFD" w:rsidRPr="001E5D01" w:rsidRDefault="004E5DF8"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H</w:t>
            </w:r>
            <w:r w:rsidR="00585DFD" w:rsidRPr="001E5D01">
              <w:rPr>
                <w:rFonts w:ascii="Corbel" w:hAnsi="Corbel" w:cstheme="minorHAnsi"/>
                <w:sz w:val="18"/>
                <w:szCs w:val="18"/>
                <w:lang w:val="nl-NL"/>
              </w:rPr>
              <w:t>et identificeren en inschatten van de risico’s dat de jaarrekening afwijkingen van materieel belang bevat als gevolg van fouten of fraude dan wel het niet rechtmatig tot stand komen van baten en lasten alsmede de balansmutaties, het in reactie op deze risico’s bepalen en uitvoeren van controlewerkzaamheden en het verkrijgen van controle‐informatie die voldoende en geschikt is als basis voor het getrouwheidsheids</w:t>
            </w:r>
            <w:r w:rsidR="00320EE4" w:rsidRPr="001E5D01">
              <w:rPr>
                <w:rFonts w:ascii="Corbel" w:hAnsi="Corbel" w:cstheme="minorHAnsi"/>
                <w:sz w:val="18"/>
                <w:szCs w:val="18"/>
                <w:lang w:val="nl-NL"/>
              </w:rPr>
              <w:t xml:space="preserve">oordeel; </w:t>
            </w:r>
          </w:p>
          <w:p w14:paraId="640EF020" w14:textId="08EA36AB" w:rsidR="00EF7F88" w:rsidRPr="001E5D01" w:rsidRDefault="00EF7F88" w:rsidP="007F229B">
            <w:pPr>
              <w:pStyle w:val="Lijstalinea"/>
              <w:ind w:left="0"/>
              <w:rPr>
                <w:rFonts w:ascii="Corbel" w:hAnsi="Corbel" w:cstheme="minorHAnsi"/>
                <w:sz w:val="18"/>
                <w:szCs w:val="18"/>
                <w:lang w:val="nl-NL"/>
              </w:rPr>
            </w:pPr>
          </w:p>
        </w:tc>
      </w:tr>
      <w:tr w:rsidR="00585DFD" w:rsidRPr="001E5D01" w14:paraId="2B26C740" w14:textId="77777777" w:rsidTr="1EC5E3AD">
        <w:tc>
          <w:tcPr>
            <w:tcW w:w="661" w:type="dxa"/>
            <w:vAlign w:val="center"/>
          </w:tcPr>
          <w:p w14:paraId="1A29FDDF" w14:textId="131CE192"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 xml:space="preserve">1b </w:t>
            </w:r>
          </w:p>
        </w:tc>
        <w:tc>
          <w:tcPr>
            <w:tcW w:w="8378" w:type="dxa"/>
            <w:vAlign w:val="center"/>
          </w:tcPr>
          <w:p w14:paraId="0BAB219B" w14:textId="77777777"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Het verkrijgen van inzicht in de opzet, bestaan en werking van de interne beheersing die relevant is voor de controle met als doel controlewerkzaamheden te selecteren die passend zijn in de omstandigheden;</w:t>
            </w:r>
          </w:p>
          <w:p w14:paraId="57FD1A85" w14:textId="599D895A" w:rsidR="00EF7F88" w:rsidRPr="001E5D01" w:rsidRDefault="00EF7F88" w:rsidP="007F229B">
            <w:pPr>
              <w:pStyle w:val="Lijstalinea"/>
              <w:ind w:left="0"/>
              <w:rPr>
                <w:rFonts w:ascii="Corbel" w:hAnsi="Corbel" w:cstheme="minorHAnsi"/>
                <w:sz w:val="18"/>
                <w:szCs w:val="18"/>
                <w:lang w:val="nl-NL"/>
              </w:rPr>
            </w:pPr>
          </w:p>
        </w:tc>
      </w:tr>
      <w:tr w:rsidR="00585DFD" w:rsidRPr="001E5D01" w14:paraId="4AB1F8B0" w14:textId="77777777" w:rsidTr="1EC5E3AD">
        <w:tc>
          <w:tcPr>
            <w:tcW w:w="661" w:type="dxa"/>
            <w:vAlign w:val="center"/>
          </w:tcPr>
          <w:p w14:paraId="0D110357" w14:textId="23FBC6A0"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1c</w:t>
            </w:r>
          </w:p>
        </w:tc>
        <w:tc>
          <w:tcPr>
            <w:tcW w:w="8378" w:type="dxa"/>
            <w:vAlign w:val="center"/>
          </w:tcPr>
          <w:p w14:paraId="6EFFD195" w14:textId="6DE9CDA1"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Het evalueren van de geschiktheid van de gebruikte grondslagen voor financiële verslaggeving, de gebruikte financiële rechtmatigheidscriteria en getrouwheidscriteria en het evalueren van de redelijkheid van schattingen door het college van </w:t>
            </w:r>
            <w:r w:rsidR="00B81019" w:rsidRPr="001E5D01">
              <w:rPr>
                <w:rFonts w:ascii="Corbel" w:hAnsi="Corbel" w:cstheme="minorHAnsi"/>
                <w:sz w:val="18"/>
                <w:szCs w:val="18"/>
                <w:lang w:val="nl-NL"/>
              </w:rPr>
              <w:t>Gedeputeerde Staten</w:t>
            </w:r>
            <w:r w:rsidR="00185739" w:rsidRPr="001E5D01">
              <w:rPr>
                <w:rFonts w:ascii="Corbel" w:hAnsi="Corbel" w:cstheme="minorHAnsi"/>
                <w:sz w:val="18"/>
                <w:szCs w:val="18"/>
                <w:lang w:val="nl-NL"/>
              </w:rPr>
              <w:t xml:space="preserve"> (GS</w:t>
            </w:r>
            <w:r w:rsidR="00B81019" w:rsidRPr="001E5D01">
              <w:rPr>
                <w:rFonts w:ascii="Corbel" w:hAnsi="Corbel" w:cstheme="minorHAnsi"/>
                <w:sz w:val="18"/>
                <w:szCs w:val="18"/>
                <w:lang w:val="nl-NL"/>
              </w:rPr>
              <w:t>)</w:t>
            </w:r>
            <w:r w:rsidRPr="001E5D01">
              <w:rPr>
                <w:rFonts w:ascii="Corbel" w:hAnsi="Corbel" w:cstheme="minorHAnsi"/>
                <w:sz w:val="18"/>
                <w:szCs w:val="18"/>
                <w:lang w:val="nl-NL"/>
              </w:rPr>
              <w:t xml:space="preserve"> en de toelichtingen die daarover in de jaarrekening staan;</w:t>
            </w:r>
          </w:p>
          <w:p w14:paraId="60B9EB28" w14:textId="3F34FDF7" w:rsidR="00EF7F88" w:rsidRPr="001E5D01" w:rsidRDefault="00EF7F88" w:rsidP="007F229B">
            <w:pPr>
              <w:pStyle w:val="Lijstalinea"/>
              <w:ind w:left="0"/>
              <w:rPr>
                <w:rFonts w:ascii="Corbel" w:hAnsi="Corbel" w:cstheme="minorHAnsi"/>
                <w:sz w:val="18"/>
                <w:szCs w:val="18"/>
                <w:lang w:val="nl-NL"/>
              </w:rPr>
            </w:pPr>
          </w:p>
        </w:tc>
      </w:tr>
      <w:tr w:rsidR="00585DFD" w:rsidRPr="001E5D01" w14:paraId="21454A6B" w14:textId="77777777" w:rsidTr="1EC5E3AD">
        <w:tc>
          <w:tcPr>
            <w:tcW w:w="661" w:type="dxa"/>
            <w:vAlign w:val="center"/>
          </w:tcPr>
          <w:p w14:paraId="64357124" w14:textId="49D25D23"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1d</w:t>
            </w:r>
          </w:p>
        </w:tc>
        <w:tc>
          <w:tcPr>
            <w:tcW w:w="8378" w:type="dxa"/>
            <w:vAlign w:val="center"/>
          </w:tcPr>
          <w:p w14:paraId="259E0D83" w14:textId="4066EFBD"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Het controleren op de toepassing van de relevante (</w:t>
            </w:r>
            <w:r w:rsidR="00CF11A0" w:rsidRPr="001E5D01">
              <w:rPr>
                <w:rFonts w:ascii="Corbel" w:hAnsi="Corbel" w:cstheme="minorHAnsi"/>
                <w:sz w:val="18"/>
                <w:szCs w:val="18"/>
                <w:lang w:val="nl-NL"/>
              </w:rPr>
              <w:t>financiële</w:t>
            </w:r>
            <w:r w:rsidRPr="001E5D01">
              <w:rPr>
                <w:rFonts w:ascii="Corbel" w:hAnsi="Corbel" w:cstheme="minorHAnsi"/>
                <w:sz w:val="18"/>
                <w:szCs w:val="18"/>
                <w:lang w:val="nl-NL"/>
              </w:rPr>
              <w:t xml:space="preserve">) interne en externe voorschriften, zoals opgenomen in de voor provincies relevante Europese en nationale wet‐ en regelgeving en het normenkader rechtmatigheid van de </w:t>
            </w:r>
            <w:r w:rsidRPr="00716453">
              <w:rPr>
                <w:rFonts w:ascii="Corbel" w:hAnsi="Corbel" w:cstheme="minorHAnsi"/>
                <w:sz w:val="18"/>
                <w:szCs w:val="18"/>
                <w:lang w:val="nl-NL"/>
              </w:rPr>
              <w:t xml:space="preserve">provincie </w:t>
            </w:r>
            <w:r w:rsidR="004A069E" w:rsidRPr="006A443D">
              <w:rPr>
                <w:rFonts w:ascii="Corbel" w:hAnsi="Corbel" w:cstheme="minorHAnsi"/>
                <w:sz w:val="18"/>
                <w:szCs w:val="18"/>
                <w:lang w:val="nl-NL"/>
              </w:rPr>
              <w:t>Utrecht</w:t>
            </w:r>
            <w:r w:rsidRPr="006A443D">
              <w:rPr>
                <w:rFonts w:ascii="Corbel" w:hAnsi="Corbel" w:cstheme="minorHAnsi"/>
                <w:sz w:val="18"/>
                <w:szCs w:val="18"/>
                <w:lang w:val="nl-NL"/>
              </w:rPr>
              <w:t xml:space="preserve"> (zie Bijlage Normenkader rechtmatigheid </w:t>
            </w:r>
            <w:r w:rsidR="00CC33E7" w:rsidRPr="006A443D">
              <w:rPr>
                <w:rFonts w:ascii="Corbel" w:hAnsi="Corbel" w:cstheme="minorHAnsi"/>
                <w:sz w:val="18"/>
                <w:szCs w:val="18"/>
                <w:lang w:val="nl-NL"/>
              </w:rPr>
              <w:t>Utrecht</w:t>
            </w:r>
            <w:r w:rsidR="00300A7A" w:rsidRPr="006A443D">
              <w:rPr>
                <w:rFonts w:ascii="Corbel" w:hAnsi="Corbel" w:cstheme="minorHAnsi"/>
                <w:sz w:val="18"/>
                <w:szCs w:val="18"/>
                <w:lang w:val="nl-NL"/>
              </w:rPr>
              <w:t xml:space="preserve">: </w:t>
            </w:r>
            <w:hyperlink r:id="rId14" w:history="1">
              <w:r w:rsidR="00300A7A" w:rsidRPr="006A443D">
                <w:rPr>
                  <w:rStyle w:val="Hyperlink"/>
                  <w:rFonts w:ascii="Corbel" w:hAnsi="Corbel" w:cstheme="minorHAnsi"/>
                  <w:sz w:val="18"/>
                  <w:szCs w:val="18"/>
                  <w:lang w:val="nl-NL"/>
                </w:rPr>
                <w:t>1 Normenkader rechtmatigheid 2023 (provincie-utrecht.nl)</w:t>
              </w:r>
            </w:hyperlink>
            <w:r w:rsidR="00CC33E7" w:rsidRPr="006A443D">
              <w:rPr>
                <w:rFonts w:ascii="Corbel" w:hAnsi="Corbel" w:cstheme="minorHAnsi"/>
                <w:sz w:val="18"/>
                <w:szCs w:val="18"/>
                <w:lang w:val="nl-NL"/>
              </w:rPr>
              <w:t>)</w:t>
            </w:r>
            <w:r w:rsidRPr="006A443D">
              <w:rPr>
                <w:rFonts w:ascii="Corbel" w:hAnsi="Corbel" w:cstheme="minorHAnsi"/>
                <w:sz w:val="18"/>
                <w:szCs w:val="18"/>
                <w:lang w:val="nl-NL"/>
              </w:rPr>
              <w:t>;</w:t>
            </w:r>
            <w:r w:rsidR="00252FD7" w:rsidRPr="001E5D01">
              <w:rPr>
                <w:rFonts w:ascii="Corbel" w:hAnsi="Corbel" w:cstheme="minorHAnsi"/>
                <w:sz w:val="18"/>
                <w:szCs w:val="18"/>
                <w:lang w:val="nl-NL"/>
              </w:rPr>
              <w:t xml:space="preserve"> </w:t>
            </w:r>
          </w:p>
          <w:p w14:paraId="714254E8" w14:textId="67182DB3" w:rsidR="00EF7F88" w:rsidRPr="001E5D01" w:rsidRDefault="00EF7F88" w:rsidP="007F229B">
            <w:pPr>
              <w:pStyle w:val="Lijstalinea"/>
              <w:ind w:left="0"/>
              <w:rPr>
                <w:rFonts w:ascii="Corbel" w:hAnsi="Corbel" w:cstheme="minorHAnsi"/>
                <w:sz w:val="18"/>
                <w:szCs w:val="18"/>
                <w:lang w:val="nl-NL"/>
              </w:rPr>
            </w:pPr>
          </w:p>
        </w:tc>
      </w:tr>
      <w:tr w:rsidR="00585DFD" w:rsidRPr="001E5D01" w14:paraId="576AD27E" w14:textId="77777777" w:rsidTr="1EC5E3AD">
        <w:tc>
          <w:tcPr>
            <w:tcW w:w="661" w:type="dxa"/>
            <w:vAlign w:val="center"/>
          </w:tcPr>
          <w:p w14:paraId="51423448" w14:textId="478BFC98"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1e</w:t>
            </w:r>
          </w:p>
        </w:tc>
        <w:tc>
          <w:tcPr>
            <w:tcW w:w="8378" w:type="dxa"/>
            <w:vAlign w:val="center"/>
          </w:tcPr>
          <w:p w14:paraId="09893A95" w14:textId="4D6D5BA2" w:rsidR="00585DFD" w:rsidRPr="001E5D01" w:rsidRDefault="00585DFD" w:rsidP="1BB3B145">
            <w:pPr>
              <w:pStyle w:val="Lijstalinea"/>
              <w:ind w:left="0"/>
              <w:rPr>
                <w:rFonts w:ascii="Corbel" w:hAnsi="Corbel" w:cstheme="minorBidi"/>
                <w:sz w:val="18"/>
                <w:szCs w:val="18"/>
                <w:lang w:val="nl-NL"/>
              </w:rPr>
            </w:pPr>
            <w:r w:rsidRPr="001E5D01">
              <w:rPr>
                <w:rFonts w:ascii="Corbel" w:hAnsi="Corbel" w:cstheme="minorBidi"/>
                <w:sz w:val="18"/>
                <w:szCs w:val="18"/>
                <w:lang w:val="nl-NL"/>
              </w:rPr>
              <w:t xml:space="preserve">Het evalueren van de presentatie, structuur en inhoud van de jaarrekening en de daarin opgenomen toelichtingen en het controleren of de informatie in het jaarverslag consistent is met wat in de jaarrekening is opgenomen. Daarnaast vaststellen dat de jaarrekening aansluit </w:t>
            </w:r>
            <w:r w:rsidR="0086536C">
              <w:rPr>
                <w:rFonts w:ascii="Corbel" w:hAnsi="Corbel" w:cstheme="minorBidi"/>
                <w:sz w:val="18"/>
                <w:szCs w:val="18"/>
                <w:lang w:val="nl-NL"/>
              </w:rPr>
              <w:t>op</w:t>
            </w:r>
            <w:r w:rsidRPr="001E5D01">
              <w:rPr>
                <w:rFonts w:ascii="Corbel" w:hAnsi="Corbel" w:cstheme="minorBidi"/>
                <w:sz w:val="18"/>
                <w:szCs w:val="18"/>
                <w:lang w:val="nl-NL"/>
              </w:rPr>
              <w:t xml:space="preserve"> de financiële </w:t>
            </w:r>
            <w:r w:rsidR="002F7544" w:rsidRPr="001E5D01">
              <w:rPr>
                <w:rFonts w:ascii="Corbel" w:hAnsi="Corbel" w:cstheme="minorBidi"/>
                <w:sz w:val="18"/>
                <w:szCs w:val="18"/>
                <w:lang w:val="nl-NL"/>
              </w:rPr>
              <w:t>administratie.</w:t>
            </w:r>
          </w:p>
          <w:p w14:paraId="73DC8C90" w14:textId="153ABD9F" w:rsidR="00EF7F88" w:rsidRPr="001E5D01" w:rsidRDefault="00EF7F88" w:rsidP="007F229B">
            <w:pPr>
              <w:pStyle w:val="Lijstalinea"/>
              <w:ind w:left="0"/>
              <w:rPr>
                <w:rFonts w:ascii="Corbel" w:hAnsi="Corbel" w:cstheme="minorHAnsi"/>
                <w:sz w:val="18"/>
                <w:szCs w:val="18"/>
                <w:lang w:val="nl-NL"/>
              </w:rPr>
            </w:pPr>
          </w:p>
        </w:tc>
      </w:tr>
      <w:tr w:rsidR="00585DFD" w:rsidRPr="001E5D01" w14:paraId="2C68AE88" w14:textId="77777777" w:rsidTr="1EC5E3AD">
        <w:tc>
          <w:tcPr>
            <w:tcW w:w="661" w:type="dxa"/>
            <w:tcBorders>
              <w:bottom w:val="single" w:sz="4" w:space="0" w:color="auto"/>
            </w:tcBorders>
            <w:vAlign w:val="center"/>
          </w:tcPr>
          <w:p w14:paraId="51F2FCB1" w14:textId="4C4E3970"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1f</w:t>
            </w:r>
          </w:p>
        </w:tc>
        <w:tc>
          <w:tcPr>
            <w:tcW w:w="8378" w:type="dxa"/>
            <w:tcBorders>
              <w:bottom w:val="single" w:sz="4" w:space="0" w:color="auto"/>
            </w:tcBorders>
            <w:vAlign w:val="center"/>
          </w:tcPr>
          <w:p w14:paraId="3BA08AAE" w14:textId="7F3C90D5"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Het evalueren of de jaarrekening een getrouw beeld geeft van de onderliggende transacties en gebeurtenissen en of de in de jaarrekening verantwoorde baten en lasten alsmede de balansmutaties in alle van materieel belang zijnde aspecten </w:t>
            </w:r>
            <w:r w:rsidR="007D6479">
              <w:rPr>
                <w:rFonts w:ascii="Corbel" w:hAnsi="Corbel" w:cstheme="minorHAnsi"/>
                <w:sz w:val="18"/>
                <w:szCs w:val="18"/>
                <w:lang w:val="nl-NL"/>
              </w:rPr>
              <w:t>getrouw</w:t>
            </w:r>
            <w:r w:rsidRPr="001E5D01">
              <w:rPr>
                <w:rFonts w:ascii="Corbel" w:hAnsi="Corbel" w:cstheme="minorHAnsi"/>
                <w:sz w:val="18"/>
                <w:szCs w:val="18"/>
                <w:lang w:val="nl-NL"/>
              </w:rPr>
              <w:t xml:space="preserve"> tot stand zijn gekomen;</w:t>
            </w:r>
          </w:p>
          <w:p w14:paraId="71D4F4A4" w14:textId="709913FB" w:rsidR="00EF7F88" w:rsidRPr="001E5D01" w:rsidRDefault="00EF7F88" w:rsidP="007F229B">
            <w:pPr>
              <w:pStyle w:val="Lijstalinea"/>
              <w:ind w:left="0"/>
              <w:rPr>
                <w:rFonts w:ascii="Corbel" w:hAnsi="Corbel" w:cstheme="minorHAnsi"/>
                <w:sz w:val="18"/>
                <w:szCs w:val="18"/>
                <w:lang w:val="nl-NL"/>
              </w:rPr>
            </w:pPr>
          </w:p>
        </w:tc>
      </w:tr>
      <w:tr w:rsidR="00585DFD" w:rsidRPr="001E5D01" w14:paraId="31301C1C" w14:textId="77777777" w:rsidTr="1EC5E3AD">
        <w:tc>
          <w:tcPr>
            <w:tcW w:w="661" w:type="dxa"/>
            <w:tcBorders>
              <w:bottom w:val="single" w:sz="4" w:space="0" w:color="auto"/>
            </w:tcBorders>
            <w:vAlign w:val="center"/>
          </w:tcPr>
          <w:p w14:paraId="740E104B" w14:textId="0C313F0E"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1g</w:t>
            </w:r>
          </w:p>
        </w:tc>
        <w:tc>
          <w:tcPr>
            <w:tcW w:w="8378" w:type="dxa"/>
            <w:tcBorders>
              <w:bottom w:val="single" w:sz="4" w:space="0" w:color="auto"/>
            </w:tcBorders>
            <w:vAlign w:val="center"/>
          </w:tcPr>
          <w:p w14:paraId="6E6B9C0A" w14:textId="5452DA78"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Het controleren van de verplichte bijlage bij de jaarrekening op grond van de regeling verantwoordingsinformatie specifieke uitkeringen (Single Information en Single Audit (SISA)</w:t>
            </w:r>
            <w:r w:rsidR="001411B3" w:rsidRPr="001E5D01">
              <w:rPr>
                <w:rFonts w:ascii="Corbel" w:hAnsi="Corbel" w:cstheme="minorHAnsi"/>
                <w:sz w:val="18"/>
                <w:szCs w:val="18"/>
                <w:lang w:val="nl-NL"/>
              </w:rPr>
              <w:t xml:space="preserve">. </w:t>
            </w:r>
          </w:p>
          <w:p w14:paraId="5A93F9D1" w14:textId="4634B0B3" w:rsidR="00BA5306" w:rsidRPr="001E5D01" w:rsidRDefault="00BA5306" w:rsidP="007F229B">
            <w:pPr>
              <w:pStyle w:val="Lijstalinea"/>
              <w:ind w:left="0"/>
              <w:rPr>
                <w:rFonts w:ascii="Corbel" w:hAnsi="Corbel" w:cstheme="minorHAnsi"/>
                <w:sz w:val="18"/>
                <w:szCs w:val="18"/>
                <w:lang w:val="nl-NL"/>
              </w:rPr>
            </w:pPr>
          </w:p>
        </w:tc>
      </w:tr>
      <w:tr w:rsidR="007B1940" w:rsidRPr="001E5D01" w14:paraId="1198DDCF" w14:textId="77777777" w:rsidTr="1EC5E3AD">
        <w:tc>
          <w:tcPr>
            <w:tcW w:w="661" w:type="dxa"/>
            <w:tcBorders>
              <w:bottom w:val="single" w:sz="4" w:space="0" w:color="auto"/>
            </w:tcBorders>
            <w:vAlign w:val="center"/>
          </w:tcPr>
          <w:p w14:paraId="2857A400" w14:textId="090DDE6D" w:rsidR="007B1940" w:rsidRPr="001E5D01" w:rsidRDefault="007B1940" w:rsidP="00DF11CD">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20</w:t>
            </w:r>
          </w:p>
        </w:tc>
        <w:tc>
          <w:tcPr>
            <w:tcW w:w="8378" w:type="dxa"/>
            <w:tcBorders>
              <w:bottom w:val="single" w:sz="4" w:space="0" w:color="auto"/>
            </w:tcBorders>
            <w:vAlign w:val="center"/>
          </w:tcPr>
          <w:p w14:paraId="285750E7" w14:textId="777775F5" w:rsidR="007B1940" w:rsidRDefault="00D67157" w:rsidP="007F229B">
            <w:pPr>
              <w:pStyle w:val="Lijstalinea"/>
              <w:ind w:left="0"/>
              <w:rPr>
                <w:rFonts w:ascii="Corbel" w:hAnsi="Corbel" w:cstheme="minorHAnsi"/>
                <w:sz w:val="18"/>
                <w:szCs w:val="18"/>
                <w:lang w:val="nl-NL"/>
              </w:rPr>
            </w:pPr>
            <w:r>
              <w:rPr>
                <w:rFonts w:ascii="Corbel" w:hAnsi="Corbel" w:cstheme="minorHAnsi"/>
                <w:sz w:val="18"/>
                <w:szCs w:val="18"/>
                <w:lang w:val="nl-NL"/>
              </w:rPr>
              <w:t xml:space="preserve">Het controleren van het overzicht topinkomens (opgesteld op basis van de Wet Normering Topinkomens (WNT)) conform het </w:t>
            </w:r>
            <w:r w:rsidR="00D357ED">
              <w:rPr>
                <w:rFonts w:ascii="Corbel" w:hAnsi="Corbel" w:cstheme="minorHAnsi"/>
                <w:sz w:val="18"/>
                <w:szCs w:val="18"/>
                <w:lang w:val="nl-NL"/>
              </w:rPr>
              <w:t xml:space="preserve">controleprotocol WNT (zie </w:t>
            </w:r>
            <w:r w:rsidR="00D603E2" w:rsidRPr="00D603E2">
              <w:rPr>
                <w:rFonts w:ascii="Corbel" w:hAnsi="Corbel" w:cstheme="minorHAnsi"/>
                <w:sz w:val="18"/>
                <w:szCs w:val="18"/>
                <w:lang w:val="nl-NL"/>
              </w:rPr>
              <w:t xml:space="preserve">WNT (zie </w:t>
            </w:r>
            <w:hyperlink r:id="rId15" w:history="1">
              <w:r w:rsidR="00D603E2" w:rsidRPr="00C40224">
                <w:rPr>
                  <w:rStyle w:val="Hyperlink"/>
                  <w:rFonts w:ascii="Corbel" w:hAnsi="Corbel" w:cstheme="minorHAnsi"/>
                  <w:sz w:val="18"/>
                  <w:szCs w:val="18"/>
                  <w:lang w:val="nl-NL"/>
                </w:rPr>
                <w:t>www.topinkomens.nl</w:t>
              </w:r>
            </w:hyperlink>
            <w:r w:rsidR="00D603E2">
              <w:rPr>
                <w:rFonts w:ascii="Corbel" w:hAnsi="Corbel" w:cstheme="minorHAnsi"/>
                <w:sz w:val="18"/>
                <w:szCs w:val="18"/>
                <w:lang w:val="nl-NL"/>
              </w:rPr>
              <w:t>)</w:t>
            </w:r>
            <w:r w:rsidR="00B75988">
              <w:rPr>
                <w:rFonts w:ascii="Corbel" w:hAnsi="Corbel" w:cstheme="minorHAnsi"/>
                <w:sz w:val="18"/>
                <w:szCs w:val="18"/>
                <w:lang w:val="nl-NL"/>
              </w:rPr>
              <w:t>)</w:t>
            </w:r>
          </w:p>
          <w:p w14:paraId="453B5E2E" w14:textId="2857E6CF" w:rsidR="00D603E2" w:rsidRPr="001E5D01" w:rsidRDefault="00D603E2" w:rsidP="007F229B">
            <w:pPr>
              <w:pStyle w:val="Lijstalinea"/>
              <w:ind w:left="0"/>
              <w:rPr>
                <w:rFonts w:ascii="Corbel" w:hAnsi="Corbel" w:cstheme="minorHAnsi"/>
                <w:sz w:val="18"/>
                <w:szCs w:val="18"/>
                <w:lang w:val="nl-NL"/>
              </w:rPr>
            </w:pPr>
          </w:p>
        </w:tc>
      </w:tr>
      <w:tr w:rsidR="00585DFD" w:rsidRPr="001E5D01" w14:paraId="1F5A60A9" w14:textId="77777777" w:rsidTr="1EC5E3AD">
        <w:tc>
          <w:tcPr>
            <w:tcW w:w="661" w:type="dxa"/>
            <w:tcBorders>
              <w:top w:val="single" w:sz="4" w:space="0" w:color="auto"/>
              <w:left w:val="nil"/>
              <w:bottom w:val="single" w:sz="4" w:space="0" w:color="auto"/>
              <w:right w:val="nil"/>
            </w:tcBorders>
            <w:vAlign w:val="center"/>
          </w:tcPr>
          <w:p w14:paraId="39FAD97D" w14:textId="77777777" w:rsidR="00585DFD" w:rsidRPr="001E5D01" w:rsidRDefault="00585DFD" w:rsidP="00DF11C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677672CA" w14:textId="77777777" w:rsidR="00585DFD" w:rsidRPr="001E5D01" w:rsidRDefault="00585DFD" w:rsidP="007F229B">
            <w:pPr>
              <w:pStyle w:val="Lijstalinea"/>
              <w:ind w:left="0"/>
              <w:rPr>
                <w:rFonts w:ascii="Corbel" w:hAnsi="Corbel" w:cstheme="minorHAnsi"/>
                <w:sz w:val="18"/>
                <w:szCs w:val="18"/>
                <w:lang w:val="nl-NL"/>
              </w:rPr>
            </w:pPr>
          </w:p>
        </w:tc>
      </w:tr>
      <w:tr w:rsidR="00585DFD" w:rsidRPr="001E5D01" w14:paraId="3F3FEA94" w14:textId="77777777" w:rsidTr="1EC5E3AD">
        <w:tc>
          <w:tcPr>
            <w:tcW w:w="661" w:type="dxa"/>
            <w:tcBorders>
              <w:top w:val="single" w:sz="4" w:space="0" w:color="auto"/>
            </w:tcBorders>
            <w:vAlign w:val="center"/>
          </w:tcPr>
          <w:p w14:paraId="769B4F4D" w14:textId="68FA24DF"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2</w:t>
            </w:r>
          </w:p>
        </w:tc>
        <w:tc>
          <w:tcPr>
            <w:tcW w:w="8378" w:type="dxa"/>
            <w:tcBorders>
              <w:top w:val="single" w:sz="4" w:space="0" w:color="auto"/>
            </w:tcBorders>
            <w:vAlign w:val="center"/>
          </w:tcPr>
          <w:p w14:paraId="01FAA6C4" w14:textId="77777777" w:rsidR="00585DFD" w:rsidRPr="001E5D01" w:rsidRDefault="00585DFD" w:rsidP="007F229B">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Opdrachtnemer neemt bij zijn controlewerkzaamheden de volgende toetsingskaders in acht:</w:t>
            </w:r>
          </w:p>
          <w:p w14:paraId="3F3E3F93" w14:textId="1269DAC6" w:rsidR="00BA5306" w:rsidRPr="001E5D01" w:rsidRDefault="00BA5306" w:rsidP="007F229B">
            <w:pPr>
              <w:pStyle w:val="Lijstalinea"/>
              <w:ind w:left="0"/>
              <w:rPr>
                <w:rFonts w:ascii="Corbel" w:hAnsi="Corbel" w:cstheme="minorHAnsi"/>
                <w:b/>
                <w:bCs/>
                <w:sz w:val="18"/>
                <w:szCs w:val="18"/>
                <w:lang w:val="nl-NL"/>
              </w:rPr>
            </w:pPr>
          </w:p>
        </w:tc>
      </w:tr>
      <w:tr w:rsidR="00585DFD" w:rsidRPr="001E5D01" w14:paraId="7C7BBCDA" w14:textId="77777777" w:rsidTr="1EC5E3AD">
        <w:tc>
          <w:tcPr>
            <w:tcW w:w="661" w:type="dxa"/>
            <w:tcBorders>
              <w:bottom w:val="single" w:sz="4" w:space="0" w:color="auto"/>
            </w:tcBorders>
            <w:vAlign w:val="center"/>
          </w:tcPr>
          <w:p w14:paraId="239F2C09" w14:textId="1AD25030"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2a</w:t>
            </w:r>
          </w:p>
        </w:tc>
        <w:tc>
          <w:tcPr>
            <w:tcW w:w="8378" w:type="dxa"/>
            <w:tcBorders>
              <w:bottom w:val="single" w:sz="4" w:space="0" w:color="auto"/>
            </w:tcBorders>
            <w:vAlign w:val="center"/>
          </w:tcPr>
          <w:p w14:paraId="3C4DF9CE" w14:textId="34871F08"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Algemeen geldende Nederlandse </w:t>
            </w:r>
            <w:r w:rsidR="002F7544" w:rsidRPr="001E5D01">
              <w:rPr>
                <w:rFonts w:ascii="Corbel" w:hAnsi="Corbel" w:cstheme="minorHAnsi"/>
                <w:sz w:val="18"/>
                <w:szCs w:val="18"/>
                <w:lang w:val="nl-NL"/>
              </w:rPr>
              <w:t>regelgeving zoals</w:t>
            </w:r>
            <w:r w:rsidRPr="001E5D01">
              <w:rPr>
                <w:rFonts w:ascii="Corbel" w:hAnsi="Corbel" w:cstheme="minorHAnsi"/>
                <w:sz w:val="18"/>
                <w:szCs w:val="18"/>
                <w:lang w:val="nl-NL"/>
              </w:rPr>
              <w:t xml:space="preserve"> het Burgerlijk Wetboek, Provinciewet, Besluit Begroting en Verantwoording provincies (BBV), Besluit accountantscontrole</w:t>
            </w:r>
            <w:r w:rsidR="00AC5A25">
              <w:rPr>
                <w:rFonts w:ascii="Corbel" w:hAnsi="Corbel" w:cstheme="minorHAnsi"/>
                <w:sz w:val="18"/>
                <w:szCs w:val="18"/>
                <w:lang w:val="nl-NL"/>
              </w:rPr>
              <w:t xml:space="preserve"> decentrale overheden (BADO)</w:t>
            </w:r>
            <w:r w:rsidRPr="001E5D01">
              <w:rPr>
                <w:rFonts w:ascii="Corbel" w:hAnsi="Corbel" w:cstheme="minorHAnsi"/>
                <w:sz w:val="18"/>
                <w:szCs w:val="18"/>
                <w:lang w:val="nl-NL"/>
              </w:rPr>
              <w:t>, Europese regelgeving, richtlijnen verstrekt door de Algemene Rekenkamer en overige wettelijke voorschriften en beroepsregels die van toepassing zijn op accountants die werkzaam zijn voor provinciale overheidsorganisaties</w:t>
            </w:r>
            <w:r w:rsidR="00BA5306" w:rsidRPr="001E5D01">
              <w:rPr>
                <w:rFonts w:ascii="Corbel" w:hAnsi="Corbel" w:cstheme="minorHAnsi"/>
                <w:sz w:val="18"/>
                <w:szCs w:val="18"/>
                <w:lang w:val="nl-NL"/>
              </w:rPr>
              <w:t xml:space="preserve">; </w:t>
            </w:r>
          </w:p>
          <w:p w14:paraId="2C692A51" w14:textId="13E7BD18" w:rsidR="00BA5306" w:rsidRPr="001E5D01" w:rsidRDefault="00BA5306" w:rsidP="007F229B">
            <w:pPr>
              <w:pStyle w:val="Lijstalinea"/>
              <w:ind w:left="0"/>
              <w:rPr>
                <w:rFonts w:ascii="Corbel" w:hAnsi="Corbel" w:cstheme="minorHAnsi"/>
                <w:sz w:val="18"/>
                <w:szCs w:val="18"/>
                <w:lang w:val="nl-NL"/>
              </w:rPr>
            </w:pPr>
          </w:p>
        </w:tc>
      </w:tr>
      <w:tr w:rsidR="00585DFD" w:rsidRPr="001E5D01" w14:paraId="334F3FA1" w14:textId="77777777" w:rsidTr="1EC5E3AD">
        <w:tc>
          <w:tcPr>
            <w:tcW w:w="661" w:type="dxa"/>
            <w:tcBorders>
              <w:bottom w:val="single" w:sz="4" w:space="0" w:color="auto"/>
            </w:tcBorders>
            <w:vAlign w:val="center"/>
          </w:tcPr>
          <w:p w14:paraId="2E531772" w14:textId="3F373FBD"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2b</w:t>
            </w:r>
          </w:p>
        </w:tc>
        <w:tc>
          <w:tcPr>
            <w:tcW w:w="8378" w:type="dxa"/>
            <w:tcBorders>
              <w:bottom w:val="single" w:sz="4" w:space="0" w:color="auto"/>
            </w:tcBorders>
            <w:vAlign w:val="center"/>
          </w:tcPr>
          <w:p w14:paraId="318ED3CB" w14:textId="219D4109" w:rsidR="00585DFD" w:rsidRPr="001E5D01" w:rsidRDefault="00585DFD"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Provinciale richtlijnen zoals </w:t>
            </w:r>
            <w:r w:rsidR="000A10F5">
              <w:rPr>
                <w:rFonts w:ascii="Corbel" w:hAnsi="Corbel" w:cstheme="minorHAnsi"/>
                <w:sz w:val="18"/>
                <w:szCs w:val="18"/>
                <w:lang w:val="nl-NL"/>
              </w:rPr>
              <w:t xml:space="preserve">bijvoorbeeld </w:t>
            </w:r>
            <w:r w:rsidRPr="001E5D01">
              <w:rPr>
                <w:rFonts w:ascii="Corbel" w:hAnsi="Corbel" w:cstheme="minorHAnsi"/>
                <w:sz w:val="18"/>
                <w:szCs w:val="18"/>
                <w:lang w:val="nl-NL"/>
              </w:rPr>
              <w:t xml:space="preserve">omschreven in de Financiële verordening </w:t>
            </w:r>
            <w:r w:rsidR="00E32772">
              <w:rPr>
                <w:rFonts w:ascii="Corbel" w:hAnsi="Corbel" w:cstheme="minorHAnsi"/>
                <w:sz w:val="18"/>
                <w:szCs w:val="18"/>
                <w:lang w:val="nl-NL"/>
              </w:rPr>
              <w:t xml:space="preserve">provincie Utrecht, </w:t>
            </w:r>
            <w:r w:rsidR="005D04C6" w:rsidRPr="001E5D01">
              <w:rPr>
                <w:rFonts w:ascii="Corbel" w:hAnsi="Corbel" w:cstheme="minorHAnsi"/>
                <w:sz w:val="18"/>
                <w:szCs w:val="18"/>
                <w:lang w:val="nl-NL"/>
              </w:rPr>
              <w:t>de</w:t>
            </w:r>
            <w:r w:rsidRPr="001E5D01">
              <w:rPr>
                <w:rFonts w:ascii="Corbel" w:hAnsi="Corbel" w:cstheme="minorHAnsi"/>
                <w:sz w:val="18"/>
                <w:szCs w:val="18"/>
                <w:lang w:val="nl-NL"/>
              </w:rPr>
              <w:t xml:space="preserve"> Controleverordening </w:t>
            </w:r>
            <w:r w:rsidR="00E32772">
              <w:rPr>
                <w:rFonts w:ascii="Corbel" w:hAnsi="Corbel" w:cstheme="minorHAnsi"/>
                <w:sz w:val="18"/>
                <w:szCs w:val="18"/>
                <w:lang w:val="nl-NL"/>
              </w:rPr>
              <w:t>provincie Utrecht en andere</w:t>
            </w:r>
            <w:r w:rsidR="000A10F5">
              <w:rPr>
                <w:rFonts w:ascii="Corbel" w:hAnsi="Corbel" w:cstheme="minorHAnsi"/>
                <w:sz w:val="18"/>
                <w:szCs w:val="18"/>
                <w:lang w:val="nl-NL"/>
              </w:rPr>
              <w:t xml:space="preserve"> financiële kaders</w:t>
            </w:r>
            <w:r w:rsidR="00F22EC4">
              <w:rPr>
                <w:rFonts w:ascii="Corbel" w:hAnsi="Corbel" w:cstheme="minorHAnsi"/>
                <w:sz w:val="18"/>
                <w:szCs w:val="18"/>
                <w:lang w:val="nl-NL"/>
              </w:rPr>
              <w:t xml:space="preserve"> zoals mandaatbesluiten, organisatiebesluiten</w:t>
            </w:r>
            <w:r w:rsidR="00A50120">
              <w:rPr>
                <w:rFonts w:ascii="Corbel" w:hAnsi="Corbel" w:cstheme="minorHAnsi"/>
                <w:sz w:val="18"/>
                <w:szCs w:val="18"/>
                <w:lang w:val="nl-NL"/>
              </w:rPr>
              <w:t>, gedragscodes</w:t>
            </w:r>
            <w:r w:rsidR="00F22EC4">
              <w:rPr>
                <w:rFonts w:ascii="Corbel" w:hAnsi="Corbel" w:cstheme="minorHAnsi"/>
                <w:sz w:val="18"/>
                <w:szCs w:val="18"/>
                <w:lang w:val="nl-NL"/>
              </w:rPr>
              <w:t xml:space="preserve"> etc</w:t>
            </w:r>
            <w:r w:rsidR="00001111">
              <w:rPr>
                <w:rFonts w:ascii="Corbel" w:hAnsi="Corbel" w:cstheme="minorHAnsi"/>
                <w:sz w:val="18"/>
                <w:szCs w:val="18"/>
                <w:lang w:val="nl-NL"/>
              </w:rPr>
              <w:t>.</w:t>
            </w:r>
          </w:p>
          <w:p w14:paraId="44B74C80" w14:textId="1718E827" w:rsidR="005D04C6" w:rsidRPr="001E5D01" w:rsidRDefault="005D04C6" w:rsidP="007F229B">
            <w:pPr>
              <w:pStyle w:val="Lijstalinea"/>
              <w:ind w:left="0"/>
              <w:rPr>
                <w:rFonts w:ascii="Corbel" w:hAnsi="Corbel" w:cstheme="minorHAnsi"/>
                <w:sz w:val="18"/>
                <w:szCs w:val="18"/>
                <w:lang w:val="nl-NL"/>
              </w:rPr>
            </w:pPr>
          </w:p>
        </w:tc>
      </w:tr>
      <w:tr w:rsidR="00585DFD" w:rsidRPr="001E5D01" w14:paraId="3FEC29FD" w14:textId="77777777" w:rsidTr="1EC5E3AD">
        <w:tc>
          <w:tcPr>
            <w:tcW w:w="661" w:type="dxa"/>
            <w:tcBorders>
              <w:top w:val="single" w:sz="4" w:space="0" w:color="auto"/>
              <w:left w:val="nil"/>
              <w:bottom w:val="single" w:sz="4" w:space="0" w:color="auto"/>
              <w:right w:val="nil"/>
            </w:tcBorders>
            <w:vAlign w:val="center"/>
          </w:tcPr>
          <w:p w14:paraId="5D4B6F1C" w14:textId="77777777" w:rsidR="00585DFD" w:rsidRPr="001E5D01" w:rsidRDefault="00585DFD" w:rsidP="00DF11C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31F26C33" w14:textId="77777777" w:rsidR="00585DFD" w:rsidRPr="001E5D01" w:rsidRDefault="00585DFD" w:rsidP="007F229B">
            <w:pPr>
              <w:pStyle w:val="Lijstalinea"/>
              <w:ind w:left="0"/>
              <w:rPr>
                <w:rFonts w:ascii="Corbel" w:hAnsi="Corbel" w:cstheme="minorHAnsi"/>
                <w:sz w:val="18"/>
                <w:szCs w:val="18"/>
                <w:lang w:val="nl-NL"/>
              </w:rPr>
            </w:pPr>
          </w:p>
        </w:tc>
      </w:tr>
      <w:tr w:rsidR="00585DFD" w:rsidRPr="001E5D01" w14:paraId="3B7FC22F" w14:textId="77777777" w:rsidTr="1EC5E3AD">
        <w:tc>
          <w:tcPr>
            <w:tcW w:w="661" w:type="dxa"/>
            <w:tcBorders>
              <w:top w:val="single" w:sz="4" w:space="0" w:color="auto"/>
            </w:tcBorders>
            <w:vAlign w:val="center"/>
          </w:tcPr>
          <w:p w14:paraId="063ECC5C" w14:textId="03141648"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3</w:t>
            </w:r>
          </w:p>
        </w:tc>
        <w:tc>
          <w:tcPr>
            <w:tcW w:w="8378" w:type="dxa"/>
            <w:tcBorders>
              <w:top w:val="single" w:sz="4" w:space="0" w:color="auto"/>
            </w:tcBorders>
            <w:vAlign w:val="center"/>
          </w:tcPr>
          <w:p w14:paraId="6A405557" w14:textId="77777777" w:rsidR="00585DFD" w:rsidRPr="001E5D01" w:rsidRDefault="00585DFD" w:rsidP="007F229B">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Opdrachtnemer levert jaarlijks de volgende rapportages en verklaringen:</w:t>
            </w:r>
          </w:p>
          <w:p w14:paraId="3232A4BD" w14:textId="63987152" w:rsidR="00CF1B68" w:rsidRPr="001E5D01" w:rsidRDefault="00CF1B68" w:rsidP="007F229B">
            <w:pPr>
              <w:pStyle w:val="Lijstalinea"/>
              <w:ind w:left="0"/>
              <w:rPr>
                <w:rFonts w:ascii="Corbel" w:hAnsi="Corbel" w:cstheme="minorHAnsi"/>
                <w:b/>
                <w:bCs/>
                <w:sz w:val="18"/>
                <w:szCs w:val="18"/>
                <w:lang w:val="nl-NL"/>
              </w:rPr>
            </w:pPr>
          </w:p>
        </w:tc>
      </w:tr>
      <w:tr w:rsidR="00585DFD" w:rsidRPr="001E5D01" w14:paraId="53ABA53A" w14:textId="77777777" w:rsidTr="1EC5E3AD">
        <w:tc>
          <w:tcPr>
            <w:tcW w:w="661" w:type="dxa"/>
            <w:tcBorders>
              <w:bottom w:val="single" w:sz="4" w:space="0" w:color="auto"/>
            </w:tcBorders>
            <w:vAlign w:val="center"/>
          </w:tcPr>
          <w:p w14:paraId="4C68DCCA" w14:textId="3D0524CC"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3a</w:t>
            </w:r>
          </w:p>
        </w:tc>
        <w:tc>
          <w:tcPr>
            <w:tcW w:w="8378" w:type="dxa"/>
            <w:tcBorders>
              <w:bottom w:val="single" w:sz="4" w:space="0" w:color="auto"/>
            </w:tcBorders>
            <w:vAlign w:val="center"/>
          </w:tcPr>
          <w:p w14:paraId="45453FEA" w14:textId="21325439" w:rsidR="00585DFD" w:rsidRPr="001E5D01" w:rsidRDefault="00CF1B68"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E</w:t>
            </w:r>
            <w:r w:rsidR="00585DFD" w:rsidRPr="001E5D01">
              <w:rPr>
                <w:rFonts w:ascii="Corbel" w:hAnsi="Corbel" w:cstheme="minorHAnsi"/>
                <w:sz w:val="18"/>
                <w:szCs w:val="18"/>
                <w:lang w:val="nl-NL"/>
              </w:rPr>
              <w:t xml:space="preserve">en controleverklaring en een rapport van bevindingen </w:t>
            </w:r>
            <w:r w:rsidR="00D603E2">
              <w:rPr>
                <w:rFonts w:ascii="Corbel" w:hAnsi="Corbel" w:cstheme="minorHAnsi"/>
                <w:sz w:val="18"/>
                <w:szCs w:val="18"/>
                <w:lang w:val="nl-NL"/>
              </w:rPr>
              <w:t xml:space="preserve">(accountantsverslag) </w:t>
            </w:r>
            <w:r w:rsidR="00585DFD" w:rsidRPr="001E5D01">
              <w:rPr>
                <w:rFonts w:ascii="Corbel" w:hAnsi="Corbel" w:cstheme="minorHAnsi"/>
                <w:sz w:val="18"/>
                <w:szCs w:val="18"/>
                <w:lang w:val="nl-NL"/>
              </w:rPr>
              <w:t>behorende bij de jaarrekening ten behoeve van P</w:t>
            </w:r>
            <w:r w:rsidR="00185739" w:rsidRPr="001E5D01">
              <w:rPr>
                <w:rFonts w:ascii="Corbel" w:hAnsi="Corbel" w:cstheme="minorHAnsi"/>
                <w:sz w:val="18"/>
                <w:szCs w:val="18"/>
                <w:lang w:val="nl-NL"/>
              </w:rPr>
              <w:t>rovin</w:t>
            </w:r>
            <w:r w:rsidR="00623284" w:rsidRPr="001E5D01">
              <w:rPr>
                <w:rFonts w:ascii="Corbel" w:hAnsi="Corbel" w:cstheme="minorHAnsi"/>
                <w:sz w:val="18"/>
                <w:szCs w:val="18"/>
                <w:lang w:val="nl-NL"/>
              </w:rPr>
              <w:t xml:space="preserve">ciale Staten </w:t>
            </w:r>
            <w:r w:rsidR="002108E3" w:rsidRPr="001E5D01">
              <w:rPr>
                <w:rFonts w:ascii="Corbel" w:hAnsi="Corbel" w:cstheme="minorHAnsi"/>
                <w:sz w:val="18"/>
                <w:szCs w:val="18"/>
                <w:lang w:val="nl-NL"/>
              </w:rPr>
              <w:t>(PS</w:t>
            </w:r>
            <w:r w:rsidR="00623284" w:rsidRPr="001E5D01">
              <w:rPr>
                <w:rFonts w:ascii="Corbel" w:hAnsi="Corbel" w:cstheme="minorHAnsi"/>
                <w:sz w:val="18"/>
                <w:szCs w:val="18"/>
                <w:lang w:val="nl-NL"/>
              </w:rPr>
              <w:t>) (</w:t>
            </w:r>
            <w:r w:rsidR="00585DFD" w:rsidRPr="001E5D01">
              <w:rPr>
                <w:rFonts w:ascii="Corbel" w:hAnsi="Corbel" w:cstheme="minorHAnsi"/>
                <w:sz w:val="18"/>
                <w:szCs w:val="18"/>
                <w:lang w:val="nl-NL"/>
              </w:rPr>
              <w:t>conform artikel 217, lid 2 van de Provinciewet). In het rapport wordt tenminste gerapporteerd over de onderwerpen die wettelijk zijn voorgeschreven en over de onderwerpen die voorafgaand aan de controle van jaarrekening door PS zijn opgedragen</w:t>
            </w:r>
            <w:r w:rsidRPr="001E5D01">
              <w:rPr>
                <w:rFonts w:ascii="Corbel" w:hAnsi="Corbel" w:cstheme="minorHAnsi"/>
                <w:sz w:val="18"/>
                <w:szCs w:val="18"/>
                <w:lang w:val="nl-NL"/>
              </w:rPr>
              <w:t xml:space="preserve">; </w:t>
            </w:r>
          </w:p>
          <w:p w14:paraId="6DEB1809" w14:textId="001BCAF1" w:rsidR="00CF1B68" w:rsidRPr="001E5D01" w:rsidRDefault="00CF1B68" w:rsidP="007F229B">
            <w:pPr>
              <w:pStyle w:val="Lijstalinea"/>
              <w:ind w:left="0"/>
              <w:rPr>
                <w:rFonts w:ascii="Corbel" w:hAnsi="Corbel" w:cstheme="minorHAnsi"/>
                <w:sz w:val="18"/>
                <w:szCs w:val="18"/>
                <w:lang w:val="nl-NL"/>
              </w:rPr>
            </w:pPr>
          </w:p>
        </w:tc>
      </w:tr>
      <w:tr w:rsidR="00585DFD" w:rsidRPr="001E5D01" w14:paraId="71B3D6EB" w14:textId="77777777" w:rsidTr="1EC5E3AD">
        <w:tc>
          <w:tcPr>
            <w:tcW w:w="661" w:type="dxa"/>
            <w:tcBorders>
              <w:bottom w:val="single" w:sz="4" w:space="0" w:color="auto"/>
            </w:tcBorders>
            <w:vAlign w:val="center"/>
          </w:tcPr>
          <w:p w14:paraId="7CBB5817" w14:textId="7B45ACA8"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3b</w:t>
            </w:r>
          </w:p>
        </w:tc>
        <w:tc>
          <w:tcPr>
            <w:tcW w:w="8378" w:type="dxa"/>
            <w:tcBorders>
              <w:bottom w:val="single" w:sz="4" w:space="0" w:color="auto"/>
            </w:tcBorders>
            <w:vAlign w:val="center"/>
          </w:tcPr>
          <w:p w14:paraId="3A2F73A0" w14:textId="4998C3C1" w:rsidR="00C86002" w:rsidRPr="001E5D01" w:rsidRDefault="00CF1B68" w:rsidP="00001111">
            <w:pPr>
              <w:pStyle w:val="Lijstalinea"/>
              <w:ind w:left="0"/>
              <w:rPr>
                <w:rFonts w:ascii="Corbel" w:hAnsi="Corbel" w:cstheme="minorHAnsi"/>
                <w:sz w:val="18"/>
                <w:szCs w:val="18"/>
                <w:lang w:val="nl-NL"/>
              </w:rPr>
            </w:pPr>
            <w:r w:rsidRPr="001E5D01">
              <w:rPr>
                <w:rFonts w:ascii="Corbel" w:hAnsi="Corbel" w:cstheme="minorHAnsi"/>
                <w:sz w:val="18"/>
                <w:szCs w:val="18"/>
                <w:lang w:val="nl-NL"/>
              </w:rPr>
              <w:t>E</w:t>
            </w:r>
            <w:r w:rsidR="003B3D94" w:rsidRPr="001E5D01">
              <w:rPr>
                <w:rFonts w:ascii="Corbel" w:hAnsi="Corbel" w:cstheme="minorHAnsi"/>
                <w:sz w:val="18"/>
                <w:szCs w:val="18"/>
                <w:lang w:val="nl-NL"/>
              </w:rPr>
              <w:t>e</w:t>
            </w:r>
            <w:r w:rsidR="00585DFD" w:rsidRPr="001E5D01">
              <w:rPr>
                <w:rFonts w:ascii="Corbel" w:hAnsi="Corbel" w:cstheme="minorHAnsi"/>
                <w:sz w:val="18"/>
                <w:szCs w:val="18"/>
                <w:lang w:val="nl-NL"/>
              </w:rPr>
              <w:t xml:space="preserve">n managementletter behorende bij de tussentijdse controle ten behoeve van GS en de Algemeen Directeur. Opdrachtnemer stuurt </w:t>
            </w:r>
            <w:r w:rsidR="00001111">
              <w:rPr>
                <w:rFonts w:ascii="Corbel" w:hAnsi="Corbel" w:cstheme="minorHAnsi"/>
                <w:sz w:val="18"/>
                <w:szCs w:val="18"/>
                <w:lang w:val="nl-NL"/>
              </w:rPr>
              <w:t xml:space="preserve">een </w:t>
            </w:r>
            <w:r w:rsidR="00162846">
              <w:rPr>
                <w:rFonts w:ascii="Corbel" w:hAnsi="Corbel" w:cstheme="minorHAnsi"/>
                <w:sz w:val="18"/>
                <w:szCs w:val="18"/>
                <w:lang w:val="nl-NL"/>
              </w:rPr>
              <w:t>samenvatting/</w:t>
            </w:r>
            <w:r w:rsidR="00001111">
              <w:rPr>
                <w:rFonts w:ascii="Corbel" w:hAnsi="Corbel" w:cstheme="minorHAnsi"/>
                <w:sz w:val="18"/>
                <w:szCs w:val="18"/>
                <w:lang w:val="nl-NL"/>
              </w:rPr>
              <w:t xml:space="preserve">afschrift van </w:t>
            </w:r>
            <w:r w:rsidR="00585DFD" w:rsidRPr="001E5D01">
              <w:rPr>
                <w:rFonts w:ascii="Corbel" w:hAnsi="Corbel" w:cstheme="minorHAnsi"/>
                <w:sz w:val="18"/>
                <w:szCs w:val="18"/>
                <w:lang w:val="nl-NL"/>
              </w:rPr>
              <w:t xml:space="preserve">de </w:t>
            </w:r>
            <w:r w:rsidR="002F7544" w:rsidRPr="001E5D01">
              <w:rPr>
                <w:rFonts w:ascii="Corbel" w:hAnsi="Corbel" w:cstheme="minorHAnsi"/>
                <w:sz w:val="18"/>
                <w:szCs w:val="18"/>
                <w:lang w:val="nl-NL"/>
              </w:rPr>
              <w:t>managementletter (</w:t>
            </w:r>
            <w:r w:rsidR="00001111">
              <w:rPr>
                <w:rFonts w:ascii="Corbel" w:hAnsi="Corbel" w:cstheme="minorHAnsi"/>
                <w:sz w:val="18"/>
                <w:szCs w:val="18"/>
                <w:lang w:val="nl-NL"/>
              </w:rPr>
              <w:t xml:space="preserve">boardletter) </w:t>
            </w:r>
            <w:r w:rsidR="00585DFD" w:rsidRPr="001E5D01">
              <w:rPr>
                <w:rFonts w:ascii="Corbel" w:hAnsi="Corbel" w:cstheme="minorHAnsi"/>
                <w:sz w:val="18"/>
                <w:szCs w:val="18"/>
                <w:lang w:val="nl-NL"/>
              </w:rPr>
              <w:t xml:space="preserve">aan </w:t>
            </w:r>
            <w:r w:rsidR="00001111">
              <w:rPr>
                <w:rFonts w:ascii="Corbel" w:hAnsi="Corbel" w:cstheme="minorHAnsi"/>
                <w:sz w:val="18"/>
                <w:szCs w:val="18"/>
                <w:lang w:val="nl-NL"/>
              </w:rPr>
              <w:t>Provinciale Staten</w:t>
            </w:r>
            <w:r w:rsidR="001411B3" w:rsidRPr="001E5D01">
              <w:rPr>
                <w:rFonts w:ascii="Corbel" w:hAnsi="Corbel" w:cstheme="minorHAnsi"/>
                <w:sz w:val="18"/>
                <w:szCs w:val="18"/>
                <w:lang w:val="nl-NL"/>
              </w:rPr>
              <w:t xml:space="preserve">. </w:t>
            </w:r>
          </w:p>
        </w:tc>
      </w:tr>
      <w:tr w:rsidR="00704A41" w:rsidRPr="001E5D01" w14:paraId="450B15B1" w14:textId="77777777" w:rsidTr="1EC5E3AD">
        <w:tc>
          <w:tcPr>
            <w:tcW w:w="661" w:type="dxa"/>
            <w:tcBorders>
              <w:bottom w:val="single" w:sz="4" w:space="0" w:color="auto"/>
            </w:tcBorders>
            <w:vAlign w:val="center"/>
          </w:tcPr>
          <w:p w14:paraId="7B93997B" w14:textId="61C01DA2" w:rsidR="00704A41" w:rsidRPr="001E5D01" w:rsidRDefault="00704A41" w:rsidP="00DF11CD">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3c</w:t>
            </w:r>
          </w:p>
        </w:tc>
        <w:tc>
          <w:tcPr>
            <w:tcW w:w="8378" w:type="dxa"/>
            <w:tcBorders>
              <w:bottom w:val="single" w:sz="4" w:space="0" w:color="auto"/>
            </w:tcBorders>
            <w:vAlign w:val="center"/>
          </w:tcPr>
          <w:p w14:paraId="6873FF03" w14:textId="675AE50F" w:rsidR="00704A41" w:rsidRPr="001E5D01" w:rsidRDefault="00704A41" w:rsidP="00001111">
            <w:pPr>
              <w:pStyle w:val="Lijstalinea"/>
              <w:ind w:left="0"/>
              <w:rPr>
                <w:rFonts w:ascii="Corbel" w:hAnsi="Corbel" w:cstheme="minorHAnsi"/>
                <w:sz w:val="18"/>
                <w:szCs w:val="18"/>
                <w:lang w:val="nl-NL"/>
              </w:rPr>
            </w:pPr>
            <w:r>
              <w:rPr>
                <w:rFonts w:ascii="Corbel" w:hAnsi="Corbel" w:cstheme="minorHAnsi"/>
                <w:sz w:val="18"/>
                <w:szCs w:val="18"/>
                <w:lang w:val="nl-NL"/>
              </w:rPr>
              <w:t>Een controleverklaring behorende bij de jaarrekening van het nazorgfonds stortplaats</w:t>
            </w:r>
            <w:r w:rsidR="003775C8">
              <w:rPr>
                <w:rFonts w:ascii="Corbel" w:hAnsi="Corbel" w:cstheme="minorHAnsi"/>
                <w:sz w:val="18"/>
                <w:szCs w:val="18"/>
                <w:lang w:val="nl-NL"/>
              </w:rPr>
              <w:t xml:space="preserve"> Amersfoort.</w:t>
            </w:r>
            <w:r w:rsidR="00D679AE">
              <w:rPr>
                <w:rFonts w:ascii="Corbel" w:hAnsi="Corbel" w:cstheme="minorHAnsi"/>
                <w:sz w:val="18"/>
                <w:szCs w:val="18"/>
                <w:lang w:val="nl-NL"/>
              </w:rPr>
              <w:t xml:space="preserve"> </w:t>
            </w:r>
          </w:p>
        </w:tc>
      </w:tr>
      <w:tr w:rsidR="00585DFD" w:rsidRPr="001E5D01" w14:paraId="58B6E489" w14:textId="77777777" w:rsidTr="1EC5E3AD">
        <w:tc>
          <w:tcPr>
            <w:tcW w:w="661" w:type="dxa"/>
            <w:tcBorders>
              <w:top w:val="single" w:sz="4" w:space="0" w:color="auto"/>
              <w:left w:val="nil"/>
              <w:bottom w:val="single" w:sz="4" w:space="0" w:color="auto"/>
              <w:right w:val="nil"/>
            </w:tcBorders>
            <w:vAlign w:val="center"/>
          </w:tcPr>
          <w:p w14:paraId="36AFF4A9" w14:textId="77777777" w:rsidR="00585DFD" w:rsidRPr="001E5D01" w:rsidRDefault="00585DFD" w:rsidP="00DF11C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1749BE5B" w14:textId="34358368" w:rsidR="00585DFD" w:rsidRPr="001E5D01" w:rsidRDefault="00585DFD" w:rsidP="007F229B">
            <w:pPr>
              <w:pStyle w:val="Lijstalinea"/>
              <w:ind w:left="0"/>
              <w:rPr>
                <w:rFonts w:ascii="Corbel" w:hAnsi="Corbel" w:cstheme="minorHAnsi"/>
                <w:sz w:val="18"/>
                <w:szCs w:val="18"/>
                <w:lang w:val="nl-NL"/>
              </w:rPr>
            </w:pPr>
          </w:p>
        </w:tc>
      </w:tr>
      <w:tr w:rsidR="00585DFD" w:rsidRPr="001E5D01" w14:paraId="6F8FEA1C" w14:textId="77777777" w:rsidTr="1EC5E3AD">
        <w:tc>
          <w:tcPr>
            <w:tcW w:w="661" w:type="dxa"/>
            <w:tcBorders>
              <w:top w:val="single" w:sz="4" w:space="0" w:color="auto"/>
            </w:tcBorders>
            <w:vAlign w:val="center"/>
          </w:tcPr>
          <w:p w14:paraId="11264104" w14:textId="6677B86B"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4</w:t>
            </w:r>
          </w:p>
        </w:tc>
        <w:tc>
          <w:tcPr>
            <w:tcW w:w="8378" w:type="dxa"/>
            <w:tcBorders>
              <w:top w:val="single" w:sz="4" w:space="0" w:color="auto"/>
            </w:tcBorders>
            <w:vAlign w:val="center"/>
          </w:tcPr>
          <w:p w14:paraId="46C0B4D5" w14:textId="77777777" w:rsidR="00585DFD" w:rsidRPr="001E5D01" w:rsidRDefault="00585DFD" w:rsidP="007F229B">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Verbonden partijen; Opdrachtnemer verricht tenminste de volgende werkzaamheden met betrekking tot verbonden partijen (deelnemingen en gemeenschappelijke regelingen van de provincie) ten behoeve van zijn oordeel bij de provinciale jaarrekening:</w:t>
            </w:r>
          </w:p>
          <w:p w14:paraId="0398E224" w14:textId="6E657EDC" w:rsidR="00CF1B68" w:rsidRPr="001E5D01" w:rsidRDefault="00CF1B68" w:rsidP="007F229B">
            <w:pPr>
              <w:pStyle w:val="Lijstalinea"/>
              <w:ind w:left="0"/>
              <w:rPr>
                <w:rFonts w:ascii="Corbel" w:hAnsi="Corbel" w:cstheme="minorHAnsi"/>
                <w:b/>
                <w:bCs/>
                <w:sz w:val="18"/>
                <w:szCs w:val="18"/>
                <w:lang w:val="nl-NL"/>
              </w:rPr>
            </w:pPr>
          </w:p>
        </w:tc>
      </w:tr>
      <w:tr w:rsidR="00585DFD" w:rsidRPr="001E5D01" w14:paraId="525FA74B" w14:textId="77777777" w:rsidTr="1EC5E3AD">
        <w:tc>
          <w:tcPr>
            <w:tcW w:w="661" w:type="dxa"/>
            <w:tcBorders>
              <w:bottom w:val="single" w:sz="4" w:space="0" w:color="auto"/>
            </w:tcBorders>
            <w:vAlign w:val="center"/>
          </w:tcPr>
          <w:p w14:paraId="188D3B82" w14:textId="27B57962"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4a</w:t>
            </w:r>
          </w:p>
        </w:tc>
        <w:tc>
          <w:tcPr>
            <w:tcW w:w="8378" w:type="dxa"/>
            <w:tcBorders>
              <w:bottom w:val="single" w:sz="4" w:space="0" w:color="auto"/>
            </w:tcBorders>
            <w:vAlign w:val="center"/>
          </w:tcPr>
          <w:p w14:paraId="3843E79A" w14:textId="77777777" w:rsidR="00585DFD" w:rsidRPr="001E5D01" w:rsidRDefault="00CF1B68"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C</w:t>
            </w:r>
            <w:r w:rsidR="00585DFD" w:rsidRPr="001E5D01">
              <w:rPr>
                <w:rFonts w:ascii="Corbel" w:hAnsi="Corbel" w:cstheme="minorHAnsi"/>
                <w:sz w:val="18"/>
                <w:szCs w:val="18"/>
                <w:lang w:val="nl-NL"/>
              </w:rPr>
              <w:t>ontrole of de in de paragraaf verbonden partijen opgenomen informatie voldoet aan de daaraan op basis van het Besluit Begroting en Verantwoording (BBV) gestelde eisen;</w:t>
            </w:r>
          </w:p>
          <w:p w14:paraId="7D309827" w14:textId="11926546" w:rsidR="00CF1B68" w:rsidRPr="001E5D01" w:rsidRDefault="00CF1B68" w:rsidP="007F229B">
            <w:pPr>
              <w:pStyle w:val="Lijstalinea"/>
              <w:ind w:left="0"/>
              <w:rPr>
                <w:rFonts w:ascii="Corbel" w:hAnsi="Corbel" w:cstheme="minorHAnsi"/>
                <w:sz w:val="18"/>
                <w:szCs w:val="18"/>
                <w:lang w:val="nl-NL"/>
              </w:rPr>
            </w:pPr>
          </w:p>
        </w:tc>
      </w:tr>
      <w:tr w:rsidR="00585DFD" w:rsidRPr="001E5D01" w14:paraId="30392365" w14:textId="77777777" w:rsidTr="1EC5E3AD">
        <w:tc>
          <w:tcPr>
            <w:tcW w:w="661" w:type="dxa"/>
            <w:tcBorders>
              <w:bottom w:val="single" w:sz="4" w:space="0" w:color="auto"/>
            </w:tcBorders>
            <w:vAlign w:val="center"/>
          </w:tcPr>
          <w:p w14:paraId="3AA1C11D" w14:textId="39D5C17D"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4b</w:t>
            </w:r>
          </w:p>
        </w:tc>
        <w:tc>
          <w:tcPr>
            <w:tcW w:w="8378" w:type="dxa"/>
            <w:tcBorders>
              <w:bottom w:val="single" w:sz="4" w:space="0" w:color="auto"/>
            </w:tcBorders>
            <w:vAlign w:val="center"/>
          </w:tcPr>
          <w:p w14:paraId="71E8A3B8" w14:textId="4EDFA398" w:rsidR="00585DFD" w:rsidRPr="001E5D01" w:rsidRDefault="00CF1B68"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C</w:t>
            </w:r>
            <w:r w:rsidR="00585DFD" w:rsidRPr="001E5D01">
              <w:rPr>
                <w:rFonts w:ascii="Corbel" w:hAnsi="Corbel" w:cstheme="minorHAnsi"/>
                <w:sz w:val="18"/>
                <w:szCs w:val="18"/>
                <w:lang w:val="nl-NL"/>
              </w:rPr>
              <w:t>ontrole op de waardering van de deelnemingen in de jaarrekening en daartoe, voor zover Opdrachtnemer dat nodig acht, reviewen van de werkzaamheden die zijn uitgevoerd door de externe accountant van de verbonden partij(en);</w:t>
            </w:r>
          </w:p>
          <w:p w14:paraId="6A7A3958" w14:textId="2018C920" w:rsidR="00CF1B68" w:rsidRPr="001E5D01" w:rsidRDefault="00CF1B68" w:rsidP="007F229B">
            <w:pPr>
              <w:pStyle w:val="Lijstalinea"/>
              <w:ind w:left="0"/>
              <w:rPr>
                <w:rFonts w:ascii="Corbel" w:hAnsi="Corbel" w:cstheme="minorHAnsi"/>
                <w:sz w:val="18"/>
                <w:szCs w:val="18"/>
                <w:lang w:val="nl-NL"/>
              </w:rPr>
            </w:pPr>
          </w:p>
        </w:tc>
      </w:tr>
      <w:tr w:rsidR="00585DFD" w:rsidRPr="001E5D01" w14:paraId="589A6B69" w14:textId="77777777" w:rsidTr="1EC5E3AD">
        <w:tc>
          <w:tcPr>
            <w:tcW w:w="661" w:type="dxa"/>
            <w:tcBorders>
              <w:top w:val="single" w:sz="4" w:space="0" w:color="auto"/>
              <w:left w:val="single" w:sz="4" w:space="0" w:color="auto"/>
              <w:bottom w:val="single" w:sz="4" w:space="0" w:color="auto"/>
              <w:right w:val="single" w:sz="4" w:space="0" w:color="auto"/>
            </w:tcBorders>
            <w:vAlign w:val="center"/>
          </w:tcPr>
          <w:p w14:paraId="1B0FACF0" w14:textId="5BC2E125"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4c</w:t>
            </w:r>
          </w:p>
        </w:tc>
        <w:tc>
          <w:tcPr>
            <w:tcW w:w="8378" w:type="dxa"/>
            <w:tcBorders>
              <w:top w:val="single" w:sz="4" w:space="0" w:color="auto"/>
              <w:left w:val="single" w:sz="4" w:space="0" w:color="auto"/>
              <w:bottom w:val="single" w:sz="4" w:space="0" w:color="auto"/>
              <w:right w:val="single" w:sz="4" w:space="0" w:color="auto"/>
            </w:tcBorders>
            <w:vAlign w:val="center"/>
          </w:tcPr>
          <w:p w14:paraId="48640526" w14:textId="7CE8979B" w:rsidR="00585DFD" w:rsidRPr="001E5D01" w:rsidRDefault="00CF1B68" w:rsidP="007F229B">
            <w:pPr>
              <w:pStyle w:val="Lijstalinea"/>
              <w:ind w:left="0"/>
              <w:rPr>
                <w:rFonts w:ascii="Corbel" w:hAnsi="Corbel" w:cstheme="minorHAnsi"/>
                <w:sz w:val="18"/>
                <w:szCs w:val="18"/>
                <w:lang w:val="nl-NL"/>
              </w:rPr>
            </w:pPr>
            <w:r w:rsidRPr="001E5D01">
              <w:rPr>
                <w:rFonts w:ascii="Corbel" w:hAnsi="Corbel" w:cstheme="minorHAnsi"/>
                <w:sz w:val="18"/>
                <w:szCs w:val="18"/>
                <w:lang w:val="nl-NL"/>
              </w:rPr>
              <w:t>C</w:t>
            </w:r>
            <w:r w:rsidR="00585DFD" w:rsidRPr="001E5D01">
              <w:rPr>
                <w:rFonts w:ascii="Corbel" w:hAnsi="Corbel" w:cstheme="minorHAnsi"/>
                <w:sz w:val="18"/>
                <w:szCs w:val="18"/>
                <w:lang w:val="nl-NL"/>
              </w:rPr>
              <w:t>ontrole op de juistheid en volledigheid van de in de jaarrekening opgenomen informatie omtrent de risico’s en verplichtingen aan de zijde van de provincie (o.a. verplichtingen en garantiestelling) in het kader van de (contractuele) relaties van de provincie met de verbonden partijen.</w:t>
            </w:r>
          </w:p>
          <w:p w14:paraId="436A4575" w14:textId="04DDB48C" w:rsidR="00CF1B68" w:rsidRPr="001E5D01" w:rsidRDefault="00CF1B68" w:rsidP="007F229B">
            <w:pPr>
              <w:pStyle w:val="Lijstalinea"/>
              <w:ind w:left="0"/>
              <w:rPr>
                <w:rFonts w:ascii="Corbel" w:hAnsi="Corbel" w:cstheme="minorHAnsi"/>
                <w:sz w:val="18"/>
                <w:szCs w:val="18"/>
                <w:lang w:val="nl-NL"/>
              </w:rPr>
            </w:pPr>
          </w:p>
        </w:tc>
      </w:tr>
      <w:tr w:rsidR="00585DFD" w:rsidRPr="001E5D01" w14:paraId="69977771" w14:textId="77777777" w:rsidTr="1EC5E3AD">
        <w:tc>
          <w:tcPr>
            <w:tcW w:w="661" w:type="dxa"/>
            <w:tcBorders>
              <w:top w:val="single" w:sz="4" w:space="0" w:color="auto"/>
              <w:left w:val="nil"/>
              <w:bottom w:val="single" w:sz="4" w:space="0" w:color="auto"/>
              <w:right w:val="nil"/>
            </w:tcBorders>
            <w:vAlign w:val="center"/>
          </w:tcPr>
          <w:p w14:paraId="32A5885C" w14:textId="77777777" w:rsidR="00585DFD" w:rsidRPr="001E5D01" w:rsidRDefault="00585DFD" w:rsidP="00DF11C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136D0053" w14:textId="42EFC084" w:rsidR="00585DFD" w:rsidRPr="001E5D01" w:rsidRDefault="00585DFD" w:rsidP="007F229B">
            <w:pPr>
              <w:pStyle w:val="Lijstalinea"/>
              <w:ind w:left="0"/>
              <w:rPr>
                <w:rFonts w:ascii="Corbel" w:hAnsi="Corbel" w:cstheme="minorHAnsi"/>
                <w:sz w:val="18"/>
                <w:szCs w:val="18"/>
                <w:lang w:val="nl-NL"/>
              </w:rPr>
            </w:pPr>
          </w:p>
        </w:tc>
      </w:tr>
      <w:tr w:rsidR="00585DFD" w:rsidRPr="001E5D01" w14:paraId="12594309" w14:textId="77777777" w:rsidTr="1EC5E3AD">
        <w:tc>
          <w:tcPr>
            <w:tcW w:w="661" w:type="dxa"/>
            <w:tcBorders>
              <w:top w:val="single" w:sz="4" w:space="0" w:color="auto"/>
            </w:tcBorders>
            <w:vAlign w:val="center"/>
          </w:tcPr>
          <w:p w14:paraId="360D9A31" w14:textId="71C7378C" w:rsidR="00585DFD" w:rsidRPr="001E5D01" w:rsidRDefault="00585DFD" w:rsidP="00DF11C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w:t>
            </w:r>
          </w:p>
        </w:tc>
        <w:tc>
          <w:tcPr>
            <w:tcW w:w="8378" w:type="dxa"/>
            <w:tcBorders>
              <w:top w:val="single" w:sz="4" w:space="0" w:color="auto"/>
            </w:tcBorders>
            <w:vAlign w:val="center"/>
          </w:tcPr>
          <w:p w14:paraId="28213F82" w14:textId="6D81937B" w:rsidR="00585DFD" w:rsidRPr="001E5D01" w:rsidRDefault="00585DFD" w:rsidP="007F229B">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In het kader van zijn structurele adviesfunctie voortvloeiend uit de controle van de jaarrekening wendt Opdrachtnemer zijn kennis en ervaring aan voor strategische advisering aan PS. Opdrachtnemer neemt zijn adviezen op in de jaarlijkse managementletter</w:t>
            </w:r>
            <w:r w:rsidR="00242DD0">
              <w:rPr>
                <w:rFonts w:ascii="Corbel" w:hAnsi="Corbel" w:cstheme="minorHAnsi"/>
                <w:b/>
                <w:bCs/>
                <w:sz w:val="18"/>
                <w:szCs w:val="18"/>
                <w:lang w:val="nl-NL"/>
              </w:rPr>
              <w:t>/boardletter</w:t>
            </w:r>
            <w:r w:rsidRPr="001E5D01">
              <w:rPr>
                <w:rFonts w:ascii="Corbel" w:hAnsi="Corbel" w:cstheme="minorHAnsi"/>
                <w:b/>
                <w:bCs/>
                <w:sz w:val="18"/>
                <w:szCs w:val="18"/>
                <w:lang w:val="nl-NL"/>
              </w:rPr>
              <w:t xml:space="preserve"> en zijn jaarlijks rapport van bevindingen </w:t>
            </w:r>
            <w:r w:rsidR="0062593C">
              <w:rPr>
                <w:rFonts w:ascii="Corbel" w:hAnsi="Corbel" w:cstheme="minorHAnsi"/>
                <w:b/>
                <w:bCs/>
                <w:sz w:val="18"/>
                <w:szCs w:val="18"/>
                <w:lang w:val="nl-NL"/>
              </w:rPr>
              <w:t xml:space="preserve">(accountantsrapport) </w:t>
            </w:r>
            <w:r w:rsidRPr="001E5D01">
              <w:rPr>
                <w:rFonts w:ascii="Corbel" w:hAnsi="Corbel" w:cstheme="minorHAnsi"/>
                <w:b/>
                <w:bCs/>
                <w:sz w:val="18"/>
                <w:szCs w:val="18"/>
                <w:lang w:val="nl-NL"/>
              </w:rPr>
              <w:t xml:space="preserve">behorende bij de jaarrekening.   Opdrachtnemer ondersteunt de </w:t>
            </w:r>
            <w:r w:rsidR="00242DD0">
              <w:rPr>
                <w:rFonts w:ascii="Corbel" w:hAnsi="Corbel" w:cstheme="minorHAnsi"/>
                <w:b/>
                <w:bCs/>
                <w:sz w:val="18"/>
                <w:szCs w:val="18"/>
                <w:lang w:val="nl-NL"/>
              </w:rPr>
              <w:t xml:space="preserve">Auditcommissie </w:t>
            </w:r>
            <w:r w:rsidRPr="001E5D01">
              <w:rPr>
                <w:rFonts w:ascii="Corbel" w:hAnsi="Corbel" w:cstheme="minorHAnsi"/>
                <w:b/>
                <w:bCs/>
                <w:sz w:val="18"/>
                <w:szCs w:val="18"/>
                <w:lang w:val="nl-NL"/>
              </w:rPr>
              <w:t xml:space="preserve">uit PS bij haar rol bij de structurele advisering aan PS. De </w:t>
            </w:r>
            <w:r w:rsidR="00242DD0">
              <w:rPr>
                <w:rFonts w:ascii="Corbel" w:hAnsi="Corbel" w:cstheme="minorHAnsi"/>
                <w:b/>
                <w:bCs/>
                <w:sz w:val="18"/>
                <w:szCs w:val="18"/>
                <w:lang w:val="nl-NL"/>
              </w:rPr>
              <w:t>Auditcommissie</w:t>
            </w:r>
            <w:r w:rsidRPr="001E5D01">
              <w:rPr>
                <w:rFonts w:ascii="Corbel" w:hAnsi="Corbel" w:cstheme="minorHAnsi"/>
                <w:b/>
                <w:bCs/>
                <w:sz w:val="18"/>
                <w:szCs w:val="18"/>
                <w:lang w:val="nl-NL"/>
              </w:rPr>
              <w:t xml:space="preserve"> heeft in dat verband de volgende taken:</w:t>
            </w:r>
          </w:p>
          <w:p w14:paraId="42E1261D" w14:textId="1CACB179" w:rsidR="007D070D" w:rsidRPr="001E5D01" w:rsidRDefault="007D070D" w:rsidP="007F229B">
            <w:pPr>
              <w:pStyle w:val="Lijstalinea"/>
              <w:ind w:left="0"/>
              <w:rPr>
                <w:rFonts w:ascii="Corbel" w:hAnsi="Corbel" w:cstheme="minorHAnsi"/>
                <w:sz w:val="18"/>
                <w:szCs w:val="18"/>
                <w:lang w:val="nl-NL"/>
              </w:rPr>
            </w:pPr>
          </w:p>
        </w:tc>
      </w:tr>
      <w:tr w:rsidR="007D070D" w:rsidRPr="001E5D01" w14:paraId="0F42BAB0" w14:textId="77777777" w:rsidTr="1EC5E3AD">
        <w:tc>
          <w:tcPr>
            <w:tcW w:w="661" w:type="dxa"/>
            <w:vAlign w:val="center"/>
          </w:tcPr>
          <w:p w14:paraId="01321DFE" w14:textId="5010382B"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5a</w:t>
            </w:r>
          </w:p>
        </w:tc>
        <w:tc>
          <w:tcPr>
            <w:tcW w:w="8378" w:type="dxa"/>
            <w:vAlign w:val="center"/>
          </w:tcPr>
          <w:p w14:paraId="09F9DEC6" w14:textId="77777777" w:rsidR="007D070D" w:rsidRPr="001E5D01" w:rsidRDefault="007D070D" w:rsidP="007D070D">
            <w:pPr>
              <w:pStyle w:val="Lijstalinea"/>
              <w:ind w:left="0"/>
              <w:rPr>
                <w:rFonts w:ascii="Corbel" w:hAnsi="Corbel" w:cstheme="minorHAnsi"/>
                <w:sz w:val="18"/>
                <w:szCs w:val="18"/>
                <w:lang w:val="nl-NL"/>
              </w:rPr>
            </w:pPr>
            <w:r w:rsidRPr="001E5D01">
              <w:rPr>
                <w:rFonts w:ascii="Corbel" w:hAnsi="Corbel" w:cstheme="minorHAnsi"/>
                <w:sz w:val="18"/>
                <w:szCs w:val="18"/>
                <w:lang w:val="nl-NL"/>
              </w:rPr>
              <w:t>Het evalueren van het functioneren van de accountant;</w:t>
            </w:r>
          </w:p>
          <w:p w14:paraId="7AB54388" w14:textId="2FEF4A15" w:rsidR="007D070D" w:rsidRPr="001E5D01" w:rsidRDefault="007D070D" w:rsidP="007D070D">
            <w:pPr>
              <w:pStyle w:val="Lijstalinea"/>
              <w:ind w:left="0"/>
              <w:rPr>
                <w:rFonts w:ascii="Corbel" w:hAnsi="Corbel" w:cstheme="minorHAnsi"/>
                <w:sz w:val="18"/>
                <w:szCs w:val="18"/>
                <w:lang w:val="nl-NL"/>
              </w:rPr>
            </w:pPr>
          </w:p>
        </w:tc>
      </w:tr>
      <w:tr w:rsidR="007D070D" w:rsidRPr="001E5D01" w14:paraId="38087DFF" w14:textId="77777777" w:rsidTr="1EC5E3AD">
        <w:tc>
          <w:tcPr>
            <w:tcW w:w="661" w:type="dxa"/>
            <w:vAlign w:val="center"/>
          </w:tcPr>
          <w:p w14:paraId="05EA46AE" w14:textId="6C1D5120"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5b</w:t>
            </w:r>
          </w:p>
        </w:tc>
        <w:tc>
          <w:tcPr>
            <w:tcW w:w="8378" w:type="dxa"/>
            <w:vAlign w:val="center"/>
          </w:tcPr>
          <w:p w14:paraId="351D4808" w14:textId="3B8ED9F3" w:rsidR="007D070D" w:rsidRPr="001E5D01" w:rsidRDefault="007D070D" w:rsidP="007D070D">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Het bespreken van tussentijdse rapportages </w:t>
            </w:r>
            <w:r w:rsidR="00E431A1">
              <w:rPr>
                <w:rFonts w:ascii="Corbel" w:hAnsi="Corbel" w:cstheme="minorHAnsi"/>
                <w:sz w:val="18"/>
                <w:szCs w:val="18"/>
                <w:lang w:val="nl-NL"/>
              </w:rPr>
              <w:t>(board</w:t>
            </w:r>
            <w:r w:rsidRPr="001E5D01">
              <w:rPr>
                <w:rFonts w:ascii="Corbel" w:hAnsi="Corbel" w:cstheme="minorHAnsi"/>
                <w:sz w:val="18"/>
                <w:szCs w:val="18"/>
                <w:lang w:val="nl-NL"/>
              </w:rPr>
              <w:t>letter) en andere verslagen van de accountant;</w:t>
            </w:r>
          </w:p>
          <w:p w14:paraId="07A62D33" w14:textId="51E40EEC" w:rsidR="007D070D" w:rsidRPr="001E5D01" w:rsidRDefault="007D070D" w:rsidP="007D070D">
            <w:pPr>
              <w:pStyle w:val="Lijstalinea"/>
              <w:ind w:left="0"/>
              <w:rPr>
                <w:rFonts w:ascii="Corbel" w:hAnsi="Corbel" w:cstheme="minorHAnsi"/>
                <w:sz w:val="18"/>
                <w:szCs w:val="18"/>
                <w:lang w:val="nl-NL"/>
              </w:rPr>
            </w:pPr>
          </w:p>
        </w:tc>
      </w:tr>
      <w:tr w:rsidR="007D070D" w:rsidRPr="001E5D01" w14:paraId="4DC39DD4" w14:textId="77777777" w:rsidTr="1EC5E3AD">
        <w:tc>
          <w:tcPr>
            <w:tcW w:w="661" w:type="dxa"/>
            <w:vAlign w:val="center"/>
          </w:tcPr>
          <w:p w14:paraId="6F4AB3F6" w14:textId="0B045549"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5c</w:t>
            </w:r>
          </w:p>
        </w:tc>
        <w:tc>
          <w:tcPr>
            <w:tcW w:w="8378" w:type="dxa"/>
            <w:vAlign w:val="center"/>
          </w:tcPr>
          <w:p w14:paraId="0816802D" w14:textId="77777777" w:rsidR="007D070D" w:rsidRPr="001E5D01" w:rsidRDefault="007D070D" w:rsidP="007D070D">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Het namens PS verstrekken van additionele opdrachten aan de accountant; </w:t>
            </w:r>
          </w:p>
          <w:p w14:paraId="1FE6DAC2" w14:textId="2DCF6305" w:rsidR="007D070D" w:rsidRPr="001E5D01" w:rsidRDefault="007D070D" w:rsidP="007D070D">
            <w:pPr>
              <w:pStyle w:val="Lijstalinea"/>
              <w:ind w:left="0"/>
              <w:rPr>
                <w:rFonts w:ascii="Corbel" w:hAnsi="Corbel" w:cstheme="minorHAnsi"/>
                <w:sz w:val="18"/>
                <w:szCs w:val="18"/>
                <w:lang w:val="nl-NL"/>
              </w:rPr>
            </w:pPr>
          </w:p>
        </w:tc>
      </w:tr>
      <w:tr w:rsidR="007D070D" w:rsidRPr="001E5D01" w14:paraId="53C9913B" w14:textId="77777777" w:rsidTr="1EC5E3AD">
        <w:tc>
          <w:tcPr>
            <w:tcW w:w="661" w:type="dxa"/>
            <w:vAlign w:val="center"/>
          </w:tcPr>
          <w:p w14:paraId="5FD3FDC1" w14:textId="6A869A2D"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5d</w:t>
            </w:r>
          </w:p>
        </w:tc>
        <w:tc>
          <w:tcPr>
            <w:tcW w:w="8378" w:type="dxa"/>
            <w:vAlign w:val="center"/>
          </w:tcPr>
          <w:p w14:paraId="529AF2F4" w14:textId="6E006E40" w:rsidR="007D070D" w:rsidRPr="001E5D01" w:rsidRDefault="007D070D" w:rsidP="0A6AE2D0">
            <w:pPr>
              <w:pStyle w:val="Lijstalinea"/>
              <w:ind w:left="0"/>
              <w:rPr>
                <w:rFonts w:ascii="Corbel" w:hAnsi="Corbel" w:cstheme="minorBidi"/>
                <w:sz w:val="18"/>
                <w:szCs w:val="18"/>
                <w:lang w:val="nl-NL"/>
              </w:rPr>
            </w:pPr>
            <w:r w:rsidRPr="001E5D01">
              <w:rPr>
                <w:rFonts w:ascii="Corbel" w:hAnsi="Corbel" w:cstheme="minorBidi"/>
                <w:sz w:val="18"/>
                <w:szCs w:val="18"/>
                <w:lang w:val="nl-NL"/>
              </w:rPr>
              <w:t xml:space="preserve">Opdrachtnemer geeft bij de jaarlijkse controle specifiek aandacht aan de elk jaar door de </w:t>
            </w:r>
            <w:r w:rsidR="00DD2FA2">
              <w:rPr>
                <w:rFonts w:ascii="Corbel" w:hAnsi="Corbel" w:cstheme="minorBidi"/>
                <w:sz w:val="18"/>
                <w:szCs w:val="18"/>
                <w:lang w:val="nl-NL"/>
              </w:rPr>
              <w:t>Audit</w:t>
            </w:r>
            <w:r w:rsidRPr="001E5D01">
              <w:rPr>
                <w:rFonts w:ascii="Corbel" w:hAnsi="Corbel" w:cstheme="minorBidi"/>
                <w:sz w:val="18"/>
                <w:szCs w:val="18"/>
                <w:lang w:val="nl-NL"/>
              </w:rPr>
              <w:t xml:space="preserve">commissie vanuit PS aangegeven (maximaal) drie speerpunten. Voor het uitvoeren van de structurele adviesfunctie neemt </w:t>
            </w:r>
            <w:r w:rsidR="002F7544" w:rsidRPr="001E5D01">
              <w:rPr>
                <w:rFonts w:ascii="Corbel" w:hAnsi="Corbel" w:cstheme="minorBidi"/>
                <w:sz w:val="18"/>
                <w:szCs w:val="18"/>
                <w:lang w:val="nl-NL"/>
              </w:rPr>
              <w:t>Opdrachtnemer jaarlijks</w:t>
            </w:r>
            <w:r w:rsidRPr="001E5D01">
              <w:rPr>
                <w:rFonts w:ascii="Corbel" w:hAnsi="Corbel" w:cstheme="minorBidi"/>
                <w:sz w:val="18"/>
                <w:szCs w:val="18"/>
                <w:lang w:val="nl-NL"/>
              </w:rPr>
              <w:t xml:space="preserve"> tenminste deel aan twee vergaderingen van de </w:t>
            </w:r>
            <w:r w:rsidR="00EC1DE0">
              <w:rPr>
                <w:rFonts w:ascii="Corbel" w:hAnsi="Corbel" w:cstheme="minorBidi"/>
                <w:sz w:val="18"/>
                <w:szCs w:val="18"/>
                <w:lang w:val="nl-NL"/>
              </w:rPr>
              <w:t>Auditcommissie</w:t>
            </w:r>
            <w:r w:rsidRPr="001E5D01">
              <w:rPr>
                <w:rFonts w:ascii="Corbel" w:hAnsi="Corbel" w:cstheme="minorBidi"/>
                <w:sz w:val="18"/>
                <w:szCs w:val="18"/>
                <w:lang w:val="nl-NL"/>
              </w:rPr>
              <w:t xml:space="preserve">. Dit zijn in de vergaderingen waarin de </w:t>
            </w:r>
            <w:r w:rsidR="002474BD">
              <w:rPr>
                <w:rFonts w:ascii="Corbel" w:hAnsi="Corbel" w:cstheme="minorBidi"/>
                <w:sz w:val="18"/>
                <w:szCs w:val="18"/>
                <w:lang w:val="nl-NL"/>
              </w:rPr>
              <w:t>boardletter</w:t>
            </w:r>
            <w:r w:rsidRPr="001E5D01">
              <w:rPr>
                <w:rFonts w:ascii="Corbel" w:hAnsi="Corbel" w:cstheme="minorBidi"/>
                <w:sz w:val="18"/>
                <w:szCs w:val="18"/>
                <w:lang w:val="nl-NL"/>
              </w:rPr>
              <w:t xml:space="preserve"> en het rapport van bevindingen behorende bij de jaarrekening van Opdrachtnemer worden besproken. </w:t>
            </w:r>
          </w:p>
          <w:p w14:paraId="62BAABE1" w14:textId="11DFD27E" w:rsidR="00F177A0" w:rsidRPr="001E5D01" w:rsidRDefault="00F177A0" w:rsidP="00F177A0">
            <w:pPr>
              <w:pStyle w:val="Lijstalinea"/>
              <w:ind w:left="0"/>
              <w:rPr>
                <w:rFonts w:ascii="Corbel" w:hAnsi="Corbel" w:cstheme="minorHAnsi"/>
                <w:sz w:val="18"/>
                <w:szCs w:val="18"/>
                <w:lang w:val="nl-NL"/>
              </w:rPr>
            </w:pPr>
          </w:p>
        </w:tc>
      </w:tr>
      <w:tr w:rsidR="007D070D" w:rsidRPr="001E5D01" w14:paraId="3146DE84" w14:textId="77777777" w:rsidTr="1EC5E3AD">
        <w:tc>
          <w:tcPr>
            <w:tcW w:w="661" w:type="dxa"/>
            <w:tcBorders>
              <w:bottom w:val="single" w:sz="4" w:space="0" w:color="auto"/>
            </w:tcBorders>
            <w:vAlign w:val="center"/>
          </w:tcPr>
          <w:p w14:paraId="6F42F0DE" w14:textId="47CEEF4F"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5e</w:t>
            </w:r>
          </w:p>
        </w:tc>
        <w:tc>
          <w:tcPr>
            <w:tcW w:w="8378" w:type="dxa"/>
            <w:tcBorders>
              <w:bottom w:val="single" w:sz="4" w:space="0" w:color="auto"/>
            </w:tcBorders>
            <w:vAlign w:val="center"/>
          </w:tcPr>
          <w:p w14:paraId="603CBA9C" w14:textId="5DACA61E" w:rsidR="007D070D" w:rsidRPr="001E5D01" w:rsidRDefault="007D070D" w:rsidP="007D070D">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Daarnaast voert Opdrachtnemer additioneel specifieke advies‐ of onderzoeksopdrachten uit op schriftelijk verzoek van PS/de </w:t>
            </w:r>
            <w:r w:rsidR="00DD2FA2">
              <w:rPr>
                <w:rFonts w:ascii="Corbel" w:hAnsi="Corbel" w:cstheme="minorHAnsi"/>
                <w:sz w:val="18"/>
                <w:szCs w:val="18"/>
                <w:lang w:val="nl-NL"/>
              </w:rPr>
              <w:t>Auditcommissie</w:t>
            </w:r>
            <w:r w:rsidRPr="001E5D01">
              <w:rPr>
                <w:rFonts w:ascii="Corbel" w:hAnsi="Corbel" w:cstheme="minorHAnsi"/>
                <w:sz w:val="18"/>
                <w:szCs w:val="18"/>
                <w:lang w:val="nl-NL"/>
              </w:rPr>
              <w:t xml:space="preserve"> indien PS of de Rekeningencommissie dat wensen</w:t>
            </w:r>
            <w:r w:rsidR="001411B3" w:rsidRPr="001E5D01">
              <w:rPr>
                <w:rFonts w:ascii="Corbel" w:hAnsi="Corbel" w:cstheme="minorHAnsi"/>
                <w:sz w:val="18"/>
                <w:szCs w:val="18"/>
                <w:lang w:val="nl-NL"/>
              </w:rPr>
              <w:t xml:space="preserve">. </w:t>
            </w:r>
          </w:p>
          <w:p w14:paraId="761F5D18" w14:textId="24D6D1D6" w:rsidR="007D070D" w:rsidRPr="001E5D01" w:rsidRDefault="007D070D" w:rsidP="007D070D">
            <w:pPr>
              <w:pStyle w:val="Lijstalinea"/>
              <w:ind w:left="0"/>
              <w:rPr>
                <w:rFonts w:ascii="Corbel" w:hAnsi="Corbel" w:cstheme="minorHAnsi"/>
                <w:sz w:val="18"/>
                <w:szCs w:val="18"/>
                <w:lang w:val="nl-NL"/>
              </w:rPr>
            </w:pPr>
          </w:p>
        </w:tc>
      </w:tr>
      <w:tr w:rsidR="00A56383" w:rsidRPr="001E5D01" w14:paraId="747CDD60" w14:textId="77777777" w:rsidTr="1EC5E3AD">
        <w:tc>
          <w:tcPr>
            <w:tcW w:w="661" w:type="dxa"/>
            <w:tcBorders>
              <w:bottom w:val="single" w:sz="4" w:space="0" w:color="auto"/>
            </w:tcBorders>
            <w:vAlign w:val="center"/>
          </w:tcPr>
          <w:p w14:paraId="6C6CB3A3" w14:textId="0D06EBAB" w:rsidR="00A56383" w:rsidRPr="001E5D01" w:rsidRDefault="00A56383" w:rsidP="007D070D">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5f</w:t>
            </w:r>
          </w:p>
        </w:tc>
        <w:tc>
          <w:tcPr>
            <w:tcW w:w="8378" w:type="dxa"/>
            <w:tcBorders>
              <w:bottom w:val="single" w:sz="4" w:space="0" w:color="auto"/>
            </w:tcBorders>
            <w:vAlign w:val="center"/>
          </w:tcPr>
          <w:p w14:paraId="21347518" w14:textId="79A77D8C" w:rsidR="00A56383" w:rsidRPr="001E5D01" w:rsidRDefault="00CA6996" w:rsidP="007D070D">
            <w:pPr>
              <w:pStyle w:val="Lijstalinea"/>
              <w:ind w:left="0"/>
              <w:rPr>
                <w:rFonts w:ascii="Corbel" w:hAnsi="Corbel" w:cstheme="minorHAnsi"/>
                <w:sz w:val="18"/>
                <w:szCs w:val="18"/>
                <w:lang w:val="nl-NL"/>
              </w:rPr>
            </w:pPr>
            <w:r>
              <w:rPr>
                <w:rFonts w:ascii="Corbel" w:hAnsi="Corbel" w:cstheme="minorHAnsi"/>
                <w:sz w:val="18"/>
                <w:szCs w:val="18"/>
                <w:lang w:val="nl-NL"/>
              </w:rPr>
              <w:t>Bespreken van de controleaanpak, de budgetbrief en andere relevante taken.</w:t>
            </w:r>
          </w:p>
        </w:tc>
      </w:tr>
      <w:tr w:rsidR="007D070D" w:rsidRPr="001E5D01" w14:paraId="7E580AF2" w14:textId="77777777" w:rsidTr="1EC5E3AD">
        <w:tc>
          <w:tcPr>
            <w:tcW w:w="661" w:type="dxa"/>
            <w:tcBorders>
              <w:top w:val="single" w:sz="4" w:space="0" w:color="auto"/>
              <w:left w:val="nil"/>
              <w:bottom w:val="single" w:sz="4" w:space="0" w:color="auto"/>
              <w:right w:val="nil"/>
            </w:tcBorders>
            <w:vAlign w:val="center"/>
          </w:tcPr>
          <w:p w14:paraId="7A92535A" w14:textId="77777777" w:rsidR="007D070D" w:rsidRPr="001E5D01" w:rsidRDefault="007D070D" w:rsidP="007D070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5A949882" w14:textId="77777777" w:rsidR="007D070D" w:rsidRPr="001E5D01" w:rsidRDefault="007D070D" w:rsidP="007D070D">
            <w:pPr>
              <w:pStyle w:val="Lijstalinea"/>
              <w:ind w:left="0"/>
              <w:rPr>
                <w:rFonts w:ascii="Corbel" w:hAnsi="Corbel" w:cstheme="minorHAnsi"/>
                <w:sz w:val="18"/>
                <w:szCs w:val="18"/>
                <w:lang w:val="nl-NL"/>
              </w:rPr>
            </w:pPr>
          </w:p>
        </w:tc>
      </w:tr>
      <w:tr w:rsidR="007D070D" w:rsidRPr="001E5D01" w14:paraId="6DA6AC6B" w14:textId="77777777" w:rsidTr="1EC5E3AD">
        <w:tc>
          <w:tcPr>
            <w:tcW w:w="661" w:type="dxa"/>
            <w:tcBorders>
              <w:top w:val="single" w:sz="4" w:space="0" w:color="auto"/>
              <w:bottom w:val="single" w:sz="4" w:space="0" w:color="auto"/>
            </w:tcBorders>
            <w:vAlign w:val="center"/>
          </w:tcPr>
          <w:p w14:paraId="5A5A7F06" w14:textId="1F65D53A"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6</w:t>
            </w:r>
          </w:p>
        </w:tc>
        <w:tc>
          <w:tcPr>
            <w:tcW w:w="8378" w:type="dxa"/>
            <w:tcBorders>
              <w:top w:val="single" w:sz="4" w:space="0" w:color="auto"/>
              <w:bottom w:val="single" w:sz="4" w:space="0" w:color="auto"/>
            </w:tcBorders>
            <w:vAlign w:val="center"/>
          </w:tcPr>
          <w:p w14:paraId="713E5FA5" w14:textId="7B12697A" w:rsidR="007D070D" w:rsidRPr="00C86002" w:rsidRDefault="007D070D" w:rsidP="007D070D">
            <w:pPr>
              <w:pStyle w:val="Lijstalinea"/>
              <w:ind w:left="0"/>
              <w:rPr>
                <w:rFonts w:ascii="Corbel" w:hAnsi="Corbel" w:cstheme="minorHAnsi"/>
                <w:b/>
                <w:bCs/>
                <w:sz w:val="18"/>
                <w:szCs w:val="18"/>
                <w:lang w:val="nl-NL"/>
              </w:rPr>
            </w:pPr>
            <w:r w:rsidRPr="00C86002">
              <w:rPr>
                <w:rFonts w:ascii="Corbel" w:hAnsi="Corbel" w:cstheme="minorHAnsi"/>
                <w:b/>
                <w:bCs/>
                <w:sz w:val="18"/>
                <w:szCs w:val="18"/>
                <w:lang w:val="nl-NL"/>
              </w:rPr>
              <w:t>Op schriftelijk verzoek</w:t>
            </w:r>
            <w:r w:rsidR="00DD2FA2" w:rsidRPr="00C86002">
              <w:rPr>
                <w:rFonts w:ascii="Corbel" w:hAnsi="Corbel" w:cstheme="minorHAnsi"/>
                <w:b/>
                <w:bCs/>
                <w:sz w:val="18"/>
                <w:szCs w:val="18"/>
                <w:lang w:val="nl-NL"/>
              </w:rPr>
              <w:t xml:space="preserve"> (en voor rekening)</w:t>
            </w:r>
            <w:r w:rsidRPr="00C86002">
              <w:rPr>
                <w:rFonts w:ascii="Corbel" w:hAnsi="Corbel" w:cstheme="minorHAnsi"/>
                <w:b/>
                <w:bCs/>
                <w:sz w:val="18"/>
                <w:szCs w:val="18"/>
                <w:lang w:val="nl-NL"/>
              </w:rPr>
              <w:t xml:space="preserve"> van GS voert Opdrachtnemer specifieke (</w:t>
            </w:r>
            <w:r w:rsidR="000F5632" w:rsidRPr="00C86002">
              <w:rPr>
                <w:rFonts w:ascii="Corbel" w:hAnsi="Corbel" w:cstheme="minorHAnsi"/>
                <w:b/>
                <w:bCs/>
                <w:sz w:val="18"/>
                <w:szCs w:val="18"/>
                <w:lang w:val="nl-NL"/>
              </w:rPr>
              <w:t>n</w:t>
            </w:r>
            <w:r w:rsidRPr="00C86002">
              <w:rPr>
                <w:rFonts w:ascii="Corbel" w:hAnsi="Corbel" w:cstheme="minorHAnsi"/>
                <w:b/>
                <w:bCs/>
                <w:sz w:val="18"/>
                <w:szCs w:val="18"/>
                <w:lang w:val="nl-NL"/>
              </w:rPr>
              <w:t>adere) opdrachten voor projectaudits, afgifte van accountantsverklaringen ten behoeve van projectorganisaties, subsidies</w:t>
            </w:r>
            <w:r w:rsidR="00DB6515" w:rsidRPr="00C86002">
              <w:rPr>
                <w:rFonts w:ascii="Corbel" w:hAnsi="Corbel" w:cstheme="minorHAnsi"/>
                <w:b/>
                <w:bCs/>
                <w:sz w:val="18"/>
                <w:szCs w:val="18"/>
                <w:lang w:val="nl-NL"/>
              </w:rPr>
              <w:t>, systemen/software</w:t>
            </w:r>
            <w:r w:rsidRPr="00C86002">
              <w:rPr>
                <w:rFonts w:ascii="Corbel" w:hAnsi="Corbel" w:cstheme="minorHAnsi"/>
                <w:b/>
                <w:bCs/>
                <w:sz w:val="18"/>
                <w:szCs w:val="18"/>
                <w:lang w:val="nl-NL"/>
              </w:rPr>
              <w:t xml:space="preserve"> </w:t>
            </w:r>
            <w:r w:rsidR="00A57FC9" w:rsidRPr="00C86002">
              <w:rPr>
                <w:rFonts w:ascii="Corbel" w:hAnsi="Corbel" w:cstheme="minorHAnsi"/>
                <w:b/>
                <w:bCs/>
                <w:sz w:val="18"/>
                <w:szCs w:val="18"/>
                <w:lang w:val="nl-NL"/>
              </w:rPr>
              <w:t>uit. E</w:t>
            </w:r>
            <w:r w:rsidRPr="00C86002">
              <w:rPr>
                <w:rFonts w:ascii="Corbel" w:hAnsi="Corbel" w:cstheme="minorHAnsi"/>
                <w:b/>
                <w:bCs/>
                <w:sz w:val="18"/>
                <w:szCs w:val="18"/>
                <w:lang w:val="nl-NL"/>
              </w:rPr>
              <w:t xml:space="preserve">n </w:t>
            </w:r>
            <w:r w:rsidR="00A57FC9" w:rsidRPr="00C86002">
              <w:rPr>
                <w:rFonts w:ascii="Corbel" w:hAnsi="Corbel" w:cstheme="minorHAnsi"/>
                <w:b/>
                <w:bCs/>
                <w:sz w:val="18"/>
                <w:szCs w:val="18"/>
                <w:lang w:val="nl-NL"/>
              </w:rPr>
              <w:t>o</w:t>
            </w:r>
            <w:r w:rsidRPr="00C86002">
              <w:rPr>
                <w:rFonts w:ascii="Corbel" w:hAnsi="Corbel" w:cstheme="minorHAnsi"/>
                <w:b/>
                <w:bCs/>
                <w:sz w:val="18"/>
                <w:szCs w:val="18"/>
                <w:lang w:val="nl-NL"/>
              </w:rPr>
              <w:t xml:space="preserve">pdrachtnemer neemt bij de uitvoering van de hiervoor omschreven controlediensten, voor zover van toepassing, nadere richtlijnen, verstrekt door de Europese Unie, de Algemene Rekenkamer, de beroepsorganisatie van Accountants (NBA) </w:t>
            </w:r>
            <w:r w:rsidR="00A57FC9" w:rsidRPr="00C86002">
              <w:rPr>
                <w:rFonts w:ascii="Corbel" w:hAnsi="Corbel" w:cstheme="minorHAnsi"/>
                <w:b/>
                <w:bCs/>
                <w:sz w:val="18"/>
                <w:szCs w:val="18"/>
                <w:lang w:val="nl-NL"/>
              </w:rPr>
              <w:t>in acht</w:t>
            </w:r>
            <w:r w:rsidR="005A099B" w:rsidRPr="00C86002">
              <w:rPr>
                <w:rFonts w:ascii="Corbel" w:hAnsi="Corbel" w:cstheme="minorHAnsi"/>
                <w:b/>
                <w:bCs/>
                <w:sz w:val="18"/>
                <w:szCs w:val="18"/>
                <w:lang w:val="nl-NL"/>
              </w:rPr>
              <w:t xml:space="preserve">. </w:t>
            </w:r>
          </w:p>
          <w:p w14:paraId="5CC7FD51" w14:textId="37D493FF" w:rsidR="00F177A0" w:rsidRPr="001E5D01" w:rsidRDefault="00F177A0" w:rsidP="007D070D">
            <w:pPr>
              <w:pStyle w:val="Lijstalinea"/>
              <w:ind w:left="0"/>
              <w:rPr>
                <w:rFonts w:ascii="Corbel" w:hAnsi="Corbel" w:cstheme="minorHAnsi"/>
                <w:sz w:val="18"/>
                <w:szCs w:val="18"/>
                <w:lang w:val="nl-NL"/>
              </w:rPr>
            </w:pPr>
          </w:p>
        </w:tc>
      </w:tr>
      <w:tr w:rsidR="007D070D" w:rsidRPr="001E5D01" w14:paraId="3E26FE43" w14:textId="77777777" w:rsidTr="1EC5E3AD">
        <w:tc>
          <w:tcPr>
            <w:tcW w:w="661" w:type="dxa"/>
            <w:tcBorders>
              <w:top w:val="single" w:sz="4" w:space="0" w:color="auto"/>
              <w:left w:val="nil"/>
              <w:bottom w:val="single" w:sz="4" w:space="0" w:color="auto"/>
              <w:right w:val="nil"/>
            </w:tcBorders>
            <w:vAlign w:val="center"/>
          </w:tcPr>
          <w:p w14:paraId="7A29EA45" w14:textId="77777777" w:rsidR="007D070D" w:rsidRPr="001E5D01" w:rsidRDefault="007D070D" w:rsidP="007D070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350D5021" w14:textId="77777777" w:rsidR="007D070D" w:rsidRPr="001E5D01" w:rsidRDefault="007D070D" w:rsidP="007D070D">
            <w:pPr>
              <w:pStyle w:val="Lijstalinea"/>
              <w:ind w:left="0"/>
              <w:rPr>
                <w:rFonts w:ascii="Corbel" w:hAnsi="Corbel" w:cstheme="minorHAnsi"/>
                <w:sz w:val="18"/>
                <w:szCs w:val="18"/>
                <w:lang w:val="nl-NL"/>
              </w:rPr>
            </w:pPr>
          </w:p>
        </w:tc>
      </w:tr>
      <w:tr w:rsidR="007D070D" w:rsidRPr="001E5D01" w14:paraId="617532A0" w14:textId="77777777" w:rsidTr="1EC5E3AD">
        <w:tc>
          <w:tcPr>
            <w:tcW w:w="661" w:type="dxa"/>
            <w:tcBorders>
              <w:top w:val="single" w:sz="4" w:space="0" w:color="auto"/>
              <w:bottom w:val="single" w:sz="4" w:space="0" w:color="auto"/>
            </w:tcBorders>
            <w:vAlign w:val="center"/>
          </w:tcPr>
          <w:p w14:paraId="2DD85D56" w14:textId="1F662AB3"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7</w:t>
            </w:r>
          </w:p>
        </w:tc>
        <w:tc>
          <w:tcPr>
            <w:tcW w:w="8378" w:type="dxa"/>
            <w:tcBorders>
              <w:top w:val="single" w:sz="4" w:space="0" w:color="auto"/>
              <w:bottom w:val="single" w:sz="4" w:space="0" w:color="auto"/>
            </w:tcBorders>
            <w:vAlign w:val="center"/>
          </w:tcPr>
          <w:p w14:paraId="558AD910" w14:textId="01D5102B" w:rsidR="007D070D" w:rsidRPr="00C86002" w:rsidRDefault="007D070D" w:rsidP="007D070D">
            <w:pPr>
              <w:pStyle w:val="Lijstalinea"/>
              <w:ind w:left="0"/>
              <w:rPr>
                <w:rFonts w:ascii="Corbel" w:hAnsi="Corbel" w:cstheme="minorHAnsi"/>
                <w:b/>
                <w:bCs/>
                <w:sz w:val="18"/>
                <w:szCs w:val="18"/>
                <w:lang w:val="nl-NL"/>
              </w:rPr>
            </w:pPr>
            <w:r w:rsidRPr="00C86002">
              <w:rPr>
                <w:rFonts w:ascii="Corbel" w:hAnsi="Corbel" w:cstheme="minorHAnsi"/>
                <w:b/>
                <w:bCs/>
                <w:sz w:val="18"/>
                <w:szCs w:val="18"/>
                <w:lang w:val="nl-NL"/>
              </w:rPr>
              <w:t xml:space="preserve">Opdrachtnemer toetst op basis van zijn beroepsregels bij elke specifieke Opdracht van PS of GS, anders dan met betrekking tot de jaarrekening, of hij deze, gelet op de scheiding van de controlerende en adviserende rol en de scheiding tussen de contolerende rol van PS en de uitvoerende rol van GS, met de vereiste onafhankelijkheid kan </w:t>
            </w:r>
            <w:r w:rsidR="002F7544" w:rsidRPr="00C86002">
              <w:rPr>
                <w:rFonts w:ascii="Corbel" w:hAnsi="Corbel" w:cstheme="minorHAnsi"/>
                <w:b/>
                <w:bCs/>
                <w:sz w:val="18"/>
                <w:szCs w:val="18"/>
                <w:lang w:val="nl-NL"/>
              </w:rPr>
              <w:t>uitvoeren.</w:t>
            </w:r>
            <w:r w:rsidRPr="00C86002">
              <w:rPr>
                <w:rFonts w:ascii="Corbel" w:hAnsi="Corbel" w:cstheme="minorHAnsi"/>
                <w:b/>
                <w:bCs/>
                <w:sz w:val="18"/>
                <w:szCs w:val="18"/>
                <w:lang w:val="nl-NL"/>
              </w:rPr>
              <w:t xml:space="preserve"> Indien Opdrachtnemer tot de bevinding komt dat een specifieke Opdracht niet door hem kan worden uitgevoerd, deelt hij dat onverwijld schriftelijk mee aan de Opdrachtgever.  Het staat </w:t>
            </w:r>
            <w:r w:rsidR="00F177A0" w:rsidRPr="00C86002">
              <w:rPr>
                <w:rFonts w:ascii="Corbel" w:hAnsi="Corbel" w:cstheme="minorHAnsi"/>
                <w:b/>
                <w:bCs/>
                <w:sz w:val="18"/>
                <w:szCs w:val="18"/>
                <w:lang w:val="nl-NL"/>
              </w:rPr>
              <w:t>O</w:t>
            </w:r>
            <w:r w:rsidRPr="00C86002">
              <w:rPr>
                <w:rFonts w:ascii="Corbel" w:hAnsi="Corbel" w:cstheme="minorHAnsi"/>
                <w:b/>
                <w:bCs/>
                <w:sz w:val="18"/>
                <w:szCs w:val="18"/>
                <w:lang w:val="nl-NL"/>
              </w:rPr>
              <w:t>pdrachtgever dan vrij om de betreffende Opdracht aan een andere accountant op te dragen</w:t>
            </w:r>
            <w:r w:rsidR="005A099B" w:rsidRPr="00C86002">
              <w:rPr>
                <w:rFonts w:ascii="Corbel" w:hAnsi="Corbel" w:cstheme="minorHAnsi"/>
                <w:b/>
                <w:bCs/>
                <w:sz w:val="18"/>
                <w:szCs w:val="18"/>
                <w:lang w:val="nl-NL"/>
              </w:rPr>
              <w:t xml:space="preserve">. </w:t>
            </w:r>
          </w:p>
          <w:p w14:paraId="60818328" w14:textId="16DA736D" w:rsidR="00F177A0" w:rsidRPr="001E5D01" w:rsidRDefault="00F177A0" w:rsidP="007D070D">
            <w:pPr>
              <w:pStyle w:val="Lijstalinea"/>
              <w:ind w:left="0"/>
              <w:rPr>
                <w:rFonts w:ascii="Corbel" w:hAnsi="Corbel" w:cstheme="minorHAnsi"/>
                <w:sz w:val="18"/>
                <w:szCs w:val="18"/>
                <w:lang w:val="nl-NL"/>
              </w:rPr>
            </w:pPr>
          </w:p>
        </w:tc>
      </w:tr>
      <w:tr w:rsidR="007D070D" w:rsidRPr="001E5D01" w14:paraId="6BF1616A" w14:textId="77777777" w:rsidTr="1EC5E3AD">
        <w:tc>
          <w:tcPr>
            <w:tcW w:w="661" w:type="dxa"/>
            <w:tcBorders>
              <w:top w:val="single" w:sz="4" w:space="0" w:color="auto"/>
              <w:left w:val="nil"/>
              <w:bottom w:val="single" w:sz="4" w:space="0" w:color="auto"/>
              <w:right w:val="nil"/>
            </w:tcBorders>
            <w:vAlign w:val="center"/>
          </w:tcPr>
          <w:p w14:paraId="6D4BD1DD" w14:textId="77777777" w:rsidR="007D070D" w:rsidRDefault="007D070D" w:rsidP="007D070D">
            <w:pPr>
              <w:pStyle w:val="Lijstalinea"/>
              <w:ind w:left="0"/>
              <w:jc w:val="center"/>
              <w:rPr>
                <w:rFonts w:ascii="Corbel" w:hAnsi="Corbel" w:cstheme="minorHAnsi"/>
                <w:b/>
                <w:bCs/>
                <w:sz w:val="18"/>
                <w:szCs w:val="18"/>
                <w:lang w:val="nl-NL"/>
              </w:rPr>
            </w:pPr>
          </w:p>
          <w:p w14:paraId="6A9B91F1" w14:textId="77777777" w:rsidR="00CF02D0" w:rsidRDefault="00CF02D0" w:rsidP="007D070D">
            <w:pPr>
              <w:pStyle w:val="Lijstalinea"/>
              <w:ind w:left="0"/>
              <w:jc w:val="center"/>
              <w:rPr>
                <w:rFonts w:ascii="Corbel" w:hAnsi="Corbel" w:cstheme="minorHAnsi"/>
                <w:b/>
                <w:bCs/>
                <w:sz w:val="18"/>
                <w:szCs w:val="18"/>
                <w:lang w:val="nl-NL"/>
              </w:rPr>
            </w:pPr>
          </w:p>
          <w:p w14:paraId="7F1A527A" w14:textId="77777777" w:rsidR="00CF02D0" w:rsidRDefault="00CF02D0" w:rsidP="007D070D">
            <w:pPr>
              <w:pStyle w:val="Lijstalinea"/>
              <w:ind w:left="0"/>
              <w:jc w:val="center"/>
              <w:rPr>
                <w:rFonts w:ascii="Corbel" w:hAnsi="Corbel" w:cstheme="minorHAnsi"/>
                <w:b/>
                <w:bCs/>
                <w:sz w:val="18"/>
                <w:szCs w:val="18"/>
                <w:lang w:val="nl-NL"/>
              </w:rPr>
            </w:pPr>
          </w:p>
          <w:p w14:paraId="02F7E9B5" w14:textId="77777777" w:rsidR="00CF02D0" w:rsidRDefault="00CF02D0" w:rsidP="007D070D">
            <w:pPr>
              <w:pStyle w:val="Lijstalinea"/>
              <w:ind w:left="0"/>
              <w:jc w:val="center"/>
              <w:rPr>
                <w:rFonts w:ascii="Corbel" w:hAnsi="Corbel" w:cstheme="minorHAnsi"/>
                <w:b/>
                <w:bCs/>
                <w:sz w:val="18"/>
                <w:szCs w:val="18"/>
                <w:lang w:val="nl-NL"/>
              </w:rPr>
            </w:pPr>
          </w:p>
          <w:p w14:paraId="1225FCA8" w14:textId="77777777" w:rsidR="00CF02D0" w:rsidRDefault="00CF02D0" w:rsidP="007D070D">
            <w:pPr>
              <w:pStyle w:val="Lijstalinea"/>
              <w:ind w:left="0"/>
              <w:jc w:val="center"/>
              <w:rPr>
                <w:rFonts w:ascii="Corbel" w:hAnsi="Corbel" w:cstheme="minorHAnsi"/>
                <w:b/>
                <w:bCs/>
                <w:sz w:val="18"/>
                <w:szCs w:val="18"/>
                <w:lang w:val="nl-NL"/>
              </w:rPr>
            </w:pPr>
          </w:p>
          <w:p w14:paraId="68B369DC" w14:textId="77777777" w:rsidR="00CF02D0" w:rsidRDefault="00CF02D0" w:rsidP="007D070D">
            <w:pPr>
              <w:pStyle w:val="Lijstalinea"/>
              <w:ind w:left="0"/>
              <w:jc w:val="center"/>
              <w:rPr>
                <w:rFonts w:ascii="Corbel" w:hAnsi="Corbel" w:cstheme="minorHAnsi"/>
                <w:b/>
                <w:bCs/>
                <w:sz w:val="18"/>
                <w:szCs w:val="18"/>
                <w:lang w:val="nl-NL"/>
              </w:rPr>
            </w:pPr>
          </w:p>
          <w:p w14:paraId="49681ACE" w14:textId="77777777" w:rsidR="00CF02D0" w:rsidRDefault="00CF02D0" w:rsidP="007D070D">
            <w:pPr>
              <w:pStyle w:val="Lijstalinea"/>
              <w:ind w:left="0"/>
              <w:jc w:val="center"/>
              <w:rPr>
                <w:rFonts w:ascii="Corbel" w:hAnsi="Corbel" w:cstheme="minorHAnsi"/>
                <w:b/>
                <w:bCs/>
                <w:sz w:val="18"/>
                <w:szCs w:val="18"/>
                <w:lang w:val="nl-NL"/>
              </w:rPr>
            </w:pPr>
          </w:p>
          <w:p w14:paraId="33C90F93" w14:textId="4C4EAEB2" w:rsidR="00CF02D0" w:rsidRPr="001E5D01" w:rsidRDefault="00CF02D0" w:rsidP="007D070D">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2F85E75E" w14:textId="77777777" w:rsidR="007D070D" w:rsidRPr="001E5D01" w:rsidRDefault="007D070D" w:rsidP="007D070D">
            <w:pPr>
              <w:pStyle w:val="Lijstalinea"/>
              <w:ind w:left="0"/>
              <w:rPr>
                <w:rFonts w:ascii="Corbel" w:hAnsi="Corbel" w:cstheme="minorHAnsi"/>
                <w:sz w:val="18"/>
                <w:szCs w:val="18"/>
                <w:lang w:val="nl-NL"/>
              </w:rPr>
            </w:pPr>
          </w:p>
          <w:p w14:paraId="78622ABC" w14:textId="77777777" w:rsidR="00F177A0" w:rsidRPr="001E5D01" w:rsidRDefault="00F177A0" w:rsidP="007D070D">
            <w:pPr>
              <w:pStyle w:val="Lijstalinea"/>
              <w:ind w:left="0"/>
              <w:rPr>
                <w:rFonts w:ascii="Corbel" w:hAnsi="Corbel" w:cstheme="minorHAnsi"/>
                <w:sz w:val="18"/>
                <w:szCs w:val="18"/>
                <w:lang w:val="nl-NL"/>
              </w:rPr>
            </w:pPr>
          </w:p>
          <w:p w14:paraId="678A0F13" w14:textId="77777777" w:rsidR="00F177A0" w:rsidRPr="001E5D01" w:rsidRDefault="00F177A0" w:rsidP="007D070D">
            <w:pPr>
              <w:pStyle w:val="Lijstalinea"/>
              <w:ind w:left="0"/>
              <w:rPr>
                <w:rFonts w:ascii="Corbel" w:hAnsi="Corbel" w:cstheme="minorHAnsi"/>
                <w:sz w:val="18"/>
                <w:szCs w:val="18"/>
                <w:lang w:val="nl-NL"/>
              </w:rPr>
            </w:pPr>
          </w:p>
          <w:p w14:paraId="3253A710" w14:textId="77777777" w:rsidR="00F177A0" w:rsidRPr="001E5D01" w:rsidRDefault="00F177A0" w:rsidP="007D070D">
            <w:pPr>
              <w:pStyle w:val="Lijstalinea"/>
              <w:ind w:left="0"/>
              <w:rPr>
                <w:rFonts w:ascii="Corbel" w:hAnsi="Corbel" w:cstheme="minorHAnsi"/>
                <w:sz w:val="18"/>
                <w:szCs w:val="18"/>
                <w:lang w:val="nl-NL"/>
              </w:rPr>
            </w:pPr>
          </w:p>
          <w:p w14:paraId="0DCCEAD7" w14:textId="77777777" w:rsidR="00F177A0" w:rsidRPr="001E5D01" w:rsidRDefault="00F177A0" w:rsidP="007D070D">
            <w:pPr>
              <w:pStyle w:val="Lijstalinea"/>
              <w:ind w:left="0"/>
              <w:rPr>
                <w:rFonts w:ascii="Corbel" w:hAnsi="Corbel" w:cstheme="minorHAnsi"/>
                <w:sz w:val="18"/>
                <w:szCs w:val="18"/>
                <w:lang w:val="nl-NL"/>
              </w:rPr>
            </w:pPr>
          </w:p>
          <w:p w14:paraId="43675C8F" w14:textId="0959F800" w:rsidR="00F177A0" w:rsidRPr="001E5D01" w:rsidRDefault="00F177A0" w:rsidP="007D070D">
            <w:pPr>
              <w:pStyle w:val="Lijstalinea"/>
              <w:ind w:left="0"/>
              <w:rPr>
                <w:rFonts w:ascii="Corbel" w:hAnsi="Corbel" w:cstheme="minorHAnsi"/>
                <w:sz w:val="18"/>
                <w:szCs w:val="18"/>
                <w:lang w:val="nl-NL"/>
              </w:rPr>
            </w:pPr>
          </w:p>
        </w:tc>
      </w:tr>
      <w:tr w:rsidR="007D070D" w:rsidRPr="001E5D01" w14:paraId="4195B5D0" w14:textId="77777777" w:rsidTr="1EC5E3AD">
        <w:tc>
          <w:tcPr>
            <w:tcW w:w="661" w:type="dxa"/>
            <w:tcBorders>
              <w:top w:val="single" w:sz="4" w:space="0" w:color="auto"/>
            </w:tcBorders>
            <w:vAlign w:val="center"/>
          </w:tcPr>
          <w:p w14:paraId="584F6238" w14:textId="503847AB"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8</w:t>
            </w:r>
          </w:p>
        </w:tc>
        <w:tc>
          <w:tcPr>
            <w:tcW w:w="8378" w:type="dxa"/>
            <w:tcBorders>
              <w:top w:val="single" w:sz="4" w:space="0" w:color="auto"/>
            </w:tcBorders>
            <w:vAlign w:val="center"/>
          </w:tcPr>
          <w:p w14:paraId="2393CC2B" w14:textId="77777777" w:rsidR="007D070D" w:rsidRPr="001E5D01" w:rsidRDefault="007D070D" w:rsidP="007D070D">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Vaktechnische Eisen</w:t>
            </w:r>
            <w:r w:rsidR="00362053" w:rsidRPr="001E5D01">
              <w:rPr>
                <w:rFonts w:ascii="Corbel" w:hAnsi="Corbel" w:cstheme="minorHAnsi"/>
                <w:b/>
                <w:bCs/>
                <w:sz w:val="18"/>
                <w:szCs w:val="18"/>
                <w:lang w:val="nl-NL"/>
              </w:rPr>
              <w:t xml:space="preserve">: </w:t>
            </w:r>
          </w:p>
          <w:p w14:paraId="7877E957" w14:textId="1F734110" w:rsidR="00CF11A0" w:rsidRPr="001E5D01" w:rsidRDefault="00CF11A0" w:rsidP="007D070D">
            <w:pPr>
              <w:pStyle w:val="Lijstalinea"/>
              <w:ind w:left="0"/>
              <w:rPr>
                <w:rFonts w:ascii="Corbel" w:hAnsi="Corbel" w:cstheme="minorHAnsi"/>
                <w:b/>
                <w:bCs/>
                <w:sz w:val="18"/>
                <w:szCs w:val="18"/>
                <w:lang w:val="nl-NL"/>
              </w:rPr>
            </w:pPr>
          </w:p>
        </w:tc>
      </w:tr>
      <w:tr w:rsidR="007D070D" w:rsidRPr="001E5D01" w14:paraId="00F41D46" w14:textId="77777777" w:rsidTr="1EC5E3AD">
        <w:tc>
          <w:tcPr>
            <w:tcW w:w="661" w:type="dxa"/>
            <w:tcBorders>
              <w:top w:val="single" w:sz="4" w:space="0" w:color="auto"/>
            </w:tcBorders>
            <w:vAlign w:val="center"/>
          </w:tcPr>
          <w:p w14:paraId="09C6493F" w14:textId="77955464"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8a</w:t>
            </w:r>
          </w:p>
        </w:tc>
        <w:tc>
          <w:tcPr>
            <w:tcW w:w="8378" w:type="dxa"/>
            <w:tcBorders>
              <w:top w:val="single" w:sz="4" w:space="0" w:color="auto"/>
            </w:tcBorders>
            <w:vAlign w:val="center"/>
          </w:tcPr>
          <w:p w14:paraId="4F78A089" w14:textId="1BBFBE9B" w:rsidR="001411B3" w:rsidRPr="001E5D01" w:rsidRDefault="007D070D" w:rsidP="00640D3E">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Opdrachtnemer voert de hiervoor omschreven controlediensten uit volgens het Nederlands recht, waaronder ook de nadere voorschriften controle‐ en overige standaarden, relevante bepalingen in de Provinciewet, het Besluit accountantscontrole decentrale overheden (Bado), </w:t>
            </w:r>
            <w:r w:rsidR="00640D3E" w:rsidRPr="001E5D01">
              <w:rPr>
                <w:rFonts w:ascii="Corbel" w:hAnsi="Corbel" w:cstheme="minorHAnsi"/>
                <w:sz w:val="18"/>
                <w:szCs w:val="18"/>
                <w:lang w:val="nl-NL"/>
              </w:rPr>
              <w:t xml:space="preserve">de </w:t>
            </w:r>
            <w:r w:rsidRPr="001E5D01">
              <w:rPr>
                <w:rFonts w:ascii="Corbel" w:hAnsi="Corbel" w:cstheme="minorHAnsi"/>
                <w:sz w:val="18"/>
                <w:szCs w:val="18"/>
                <w:lang w:val="nl-NL"/>
              </w:rPr>
              <w:t>Financiële verordening</w:t>
            </w:r>
            <w:r w:rsidR="00AA202A" w:rsidRPr="001E5D01">
              <w:rPr>
                <w:rFonts w:ascii="Corbel" w:hAnsi="Corbel" w:cstheme="minorHAnsi"/>
                <w:sz w:val="18"/>
                <w:szCs w:val="18"/>
                <w:lang w:val="nl-NL"/>
              </w:rPr>
              <w:t xml:space="preserve"> </w:t>
            </w:r>
            <w:r w:rsidRPr="001E5D01">
              <w:rPr>
                <w:rFonts w:ascii="Corbel" w:hAnsi="Corbel" w:cstheme="minorHAnsi"/>
                <w:sz w:val="18"/>
                <w:szCs w:val="18"/>
                <w:lang w:val="nl-NL"/>
              </w:rPr>
              <w:t>en het controleprotocol</w:t>
            </w:r>
            <w:r w:rsidR="00640D3E" w:rsidRPr="001E5D01">
              <w:rPr>
                <w:rFonts w:ascii="Corbel" w:hAnsi="Corbel" w:cstheme="minorHAnsi"/>
                <w:sz w:val="18"/>
                <w:szCs w:val="18"/>
                <w:lang w:val="nl-NL"/>
              </w:rPr>
              <w:t xml:space="preserve">. </w:t>
            </w:r>
          </w:p>
          <w:p w14:paraId="16F4AB2A" w14:textId="10EC2CA0" w:rsidR="00640D3E" w:rsidRPr="001E5D01" w:rsidRDefault="00640D3E" w:rsidP="00640D3E">
            <w:pPr>
              <w:pStyle w:val="Lijstalinea"/>
              <w:ind w:left="0"/>
              <w:rPr>
                <w:rFonts w:ascii="Corbel" w:hAnsi="Corbel" w:cstheme="minorHAnsi"/>
                <w:sz w:val="18"/>
                <w:szCs w:val="18"/>
                <w:lang w:val="nl-NL"/>
              </w:rPr>
            </w:pPr>
          </w:p>
        </w:tc>
      </w:tr>
      <w:tr w:rsidR="007D070D" w:rsidRPr="001E5D01" w14:paraId="4BCF9A3E" w14:textId="77777777" w:rsidTr="1EC5E3AD">
        <w:tc>
          <w:tcPr>
            <w:tcW w:w="661" w:type="dxa"/>
            <w:tcBorders>
              <w:top w:val="single" w:sz="4" w:space="0" w:color="auto"/>
              <w:bottom w:val="single" w:sz="4" w:space="0" w:color="auto"/>
            </w:tcBorders>
            <w:vAlign w:val="center"/>
          </w:tcPr>
          <w:p w14:paraId="39F9393D" w14:textId="6AB775FF"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8b</w:t>
            </w:r>
          </w:p>
        </w:tc>
        <w:tc>
          <w:tcPr>
            <w:tcW w:w="8378" w:type="dxa"/>
            <w:tcBorders>
              <w:top w:val="single" w:sz="4" w:space="0" w:color="auto"/>
              <w:bottom w:val="single" w:sz="4" w:space="0" w:color="auto"/>
            </w:tcBorders>
            <w:vAlign w:val="center"/>
          </w:tcPr>
          <w:p w14:paraId="1A7D08F7" w14:textId="77777777" w:rsidR="001411B3" w:rsidRPr="001E5D01" w:rsidRDefault="007D070D" w:rsidP="00AA202A">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neemt bij de uitvoering van de hiervoor omschreven controlediensten, voor zover van toepassing, nadere richtlijnen, verstrekt door de Europese Unie, de Algemene Rekenkamer</w:t>
            </w:r>
            <w:r w:rsidR="00AA202A" w:rsidRPr="001E5D01">
              <w:rPr>
                <w:rFonts w:ascii="Corbel" w:hAnsi="Corbel" w:cstheme="minorHAnsi"/>
                <w:sz w:val="18"/>
                <w:szCs w:val="18"/>
                <w:lang w:val="nl-NL"/>
              </w:rPr>
              <w:t xml:space="preserve"> en </w:t>
            </w:r>
            <w:r w:rsidRPr="001E5D01">
              <w:rPr>
                <w:rFonts w:ascii="Corbel" w:hAnsi="Corbel" w:cstheme="minorHAnsi"/>
                <w:sz w:val="18"/>
                <w:szCs w:val="18"/>
                <w:lang w:val="nl-NL"/>
              </w:rPr>
              <w:t>de beroepsorganisatie van Accountants (NBA</w:t>
            </w:r>
            <w:r w:rsidR="00AA202A" w:rsidRPr="001E5D01">
              <w:rPr>
                <w:rFonts w:ascii="Corbel" w:hAnsi="Corbel" w:cstheme="minorHAnsi"/>
                <w:sz w:val="18"/>
                <w:szCs w:val="18"/>
                <w:lang w:val="nl-NL"/>
              </w:rPr>
              <w:t xml:space="preserve">); </w:t>
            </w:r>
          </w:p>
          <w:p w14:paraId="2915A66A" w14:textId="52DA445A" w:rsidR="00AA202A" w:rsidRPr="001E5D01" w:rsidRDefault="00AA202A" w:rsidP="00AA202A">
            <w:pPr>
              <w:pStyle w:val="Lijstalinea"/>
              <w:ind w:left="0"/>
              <w:rPr>
                <w:rFonts w:ascii="Corbel" w:hAnsi="Corbel" w:cstheme="minorHAnsi"/>
                <w:sz w:val="18"/>
                <w:szCs w:val="18"/>
                <w:lang w:val="nl-NL"/>
              </w:rPr>
            </w:pPr>
          </w:p>
        </w:tc>
      </w:tr>
      <w:tr w:rsidR="007D070D" w:rsidRPr="001E5D01" w14:paraId="2A7C4E0C" w14:textId="77777777" w:rsidTr="1EC5E3AD">
        <w:tc>
          <w:tcPr>
            <w:tcW w:w="661" w:type="dxa"/>
            <w:tcBorders>
              <w:top w:val="single" w:sz="4" w:space="0" w:color="auto"/>
              <w:bottom w:val="single" w:sz="4" w:space="0" w:color="auto"/>
            </w:tcBorders>
            <w:vAlign w:val="center"/>
          </w:tcPr>
          <w:p w14:paraId="2EF46109" w14:textId="1A8883B0"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8c</w:t>
            </w:r>
          </w:p>
        </w:tc>
        <w:tc>
          <w:tcPr>
            <w:tcW w:w="8378" w:type="dxa"/>
            <w:tcBorders>
              <w:top w:val="single" w:sz="4" w:space="0" w:color="auto"/>
              <w:bottom w:val="single" w:sz="4" w:space="0" w:color="auto"/>
            </w:tcBorders>
            <w:vAlign w:val="center"/>
          </w:tcPr>
          <w:p w14:paraId="699CDD2E" w14:textId="77777777" w:rsidR="007D070D" w:rsidRPr="001E5D01" w:rsidRDefault="007D070D" w:rsidP="007D070D">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verleent volledige medewerking aan reviews/audits door of namens de Europese Unie, de Algemene Rekenkamer, de Randstedelijke Rekenkamer, de Belastingdienst en door of namens het Ministerie van Binnenlandse Zaken</w:t>
            </w:r>
            <w:r w:rsidR="001411B3" w:rsidRPr="001E5D01">
              <w:rPr>
                <w:rFonts w:ascii="Corbel" w:hAnsi="Corbel" w:cstheme="minorHAnsi"/>
                <w:sz w:val="18"/>
                <w:szCs w:val="18"/>
                <w:lang w:val="nl-NL"/>
              </w:rPr>
              <w:t xml:space="preserve">. </w:t>
            </w:r>
          </w:p>
          <w:p w14:paraId="703B74D4" w14:textId="6E7DC288" w:rsidR="000C69AD" w:rsidRPr="001E5D01" w:rsidRDefault="000C69AD" w:rsidP="007D070D">
            <w:pPr>
              <w:pStyle w:val="Lijstalinea"/>
              <w:ind w:left="0"/>
              <w:rPr>
                <w:rFonts w:ascii="Corbel" w:hAnsi="Corbel" w:cstheme="minorHAnsi"/>
                <w:sz w:val="18"/>
                <w:szCs w:val="18"/>
                <w:lang w:val="nl-NL"/>
              </w:rPr>
            </w:pPr>
          </w:p>
        </w:tc>
      </w:tr>
      <w:tr w:rsidR="007D070D" w:rsidRPr="001E5D01" w14:paraId="65E3DAD3" w14:textId="77777777" w:rsidTr="1EC5E3AD">
        <w:tc>
          <w:tcPr>
            <w:tcW w:w="661" w:type="dxa"/>
            <w:tcBorders>
              <w:top w:val="single" w:sz="4" w:space="0" w:color="auto"/>
              <w:left w:val="nil"/>
              <w:bottom w:val="single" w:sz="4" w:space="0" w:color="auto"/>
              <w:right w:val="nil"/>
            </w:tcBorders>
            <w:vAlign w:val="center"/>
          </w:tcPr>
          <w:p w14:paraId="0999CCD4" w14:textId="09F3FA3C" w:rsidR="007D070D" w:rsidRPr="001E5D01" w:rsidRDefault="007D070D" w:rsidP="007D070D">
            <w:pPr>
              <w:pStyle w:val="Lijstalinea"/>
              <w:ind w:left="0"/>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6C5393E4" w14:textId="09503302" w:rsidR="007D070D" w:rsidRPr="001E5D01" w:rsidRDefault="007D070D" w:rsidP="007D070D">
            <w:pPr>
              <w:pStyle w:val="Lijstalinea"/>
              <w:ind w:left="0"/>
              <w:rPr>
                <w:rFonts w:ascii="Corbel" w:hAnsi="Corbel" w:cstheme="minorHAnsi"/>
                <w:sz w:val="18"/>
                <w:szCs w:val="18"/>
                <w:lang w:val="nl-NL"/>
              </w:rPr>
            </w:pPr>
          </w:p>
        </w:tc>
      </w:tr>
      <w:tr w:rsidR="007D070D" w:rsidRPr="001E5D01" w14:paraId="58004726" w14:textId="77777777" w:rsidTr="1EC5E3AD">
        <w:tc>
          <w:tcPr>
            <w:tcW w:w="661" w:type="dxa"/>
            <w:tcBorders>
              <w:top w:val="single" w:sz="4" w:space="0" w:color="auto"/>
            </w:tcBorders>
            <w:vAlign w:val="center"/>
          </w:tcPr>
          <w:p w14:paraId="5006BDBA" w14:textId="6D201FCB" w:rsidR="007D070D" w:rsidRPr="001E5D01" w:rsidRDefault="007D070D" w:rsidP="007D070D">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9</w:t>
            </w:r>
          </w:p>
        </w:tc>
        <w:tc>
          <w:tcPr>
            <w:tcW w:w="8378" w:type="dxa"/>
            <w:tcBorders>
              <w:top w:val="single" w:sz="4" w:space="0" w:color="auto"/>
            </w:tcBorders>
            <w:vAlign w:val="center"/>
          </w:tcPr>
          <w:p w14:paraId="4C7FD7FD" w14:textId="49B0E1C9" w:rsidR="007D070D" w:rsidRPr="001E5D01" w:rsidRDefault="007D070D" w:rsidP="007D070D">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Personele eisen</w:t>
            </w:r>
            <w:r w:rsidR="0058091D">
              <w:rPr>
                <w:rFonts w:ascii="Corbel" w:hAnsi="Corbel" w:cstheme="minorHAnsi"/>
                <w:b/>
                <w:bCs/>
                <w:sz w:val="18"/>
                <w:szCs w:val="18"/>
                <w:lang w:val="nl-NL"/>
              </w:rPr>
              <w:t xml:space="preserve"> gedurende </w:t>
            </w:r>
            <w:r w:rsidR="002B4463">
              <w:rPr>
                <w:rFonts w:ascii="Corbel" w:hAnsi="Corbel" w:cstheme="minorHAnsi"/>
                <w:b/>
                <w:bCs/>
                <w:sz w:val="18"/>
                <w:szCs w:val="18"/>
                <w:lang w:val="nl-NL"/>
              </w:rPr>
              <w:t>de overeenkomst</w:t>
            </w:r>
            <w:r w:rsidR="003E3EED" w:rsidRPr="001E5D01">
              <w:rPr>
                <w:rFonts w:ascii="Corbel" w:hAnsi="Corbel" w:cstheme="minorHAnsi"/>
                <w:b/>
                <w:bCs/>
                <w:sz w:val="18"/>
                <w:szCs w:val="18"/>
                <w:lang w:val="nl-NL"/>
              </w:rPr>
              <w:t xml:space="preserve">: </w:t>
            </w:r>
          </w:p>
          <w:p w14:paraId="2DA96E2D" w14:textId="3340801E" w:rsidR="00F10298" w:rsidRPr="001E5D01" w:rsidRDefault="00F10298" w:rsidP="007D070D">
            <w:pPr>
              <w:pStyle w:val="Lijstalinea"/>
              <w:ind w:left="0"/>
              <w:rPr>
                <w:rFonts w:ascii="Corbel" w:hAnsi="Corbel" w:cstheme="minorHAnsi"/>
                <w:b/>
                <w:bCs/>
                <w:sz w:val="18"/>
                <w:szCs w:val="18"/>
                <w:lang w:val="nl-NL"/>
              </w:rPr>
            </w:pPr>
          </w:p>
        </w:tc>
      </w:tr>
      <w:tr w:rsidR="008E06C4" w:rsidRPr="001E5D01" w14:paraId="5E0AAE92" w14:textId="77777777" w:rsidTr="1EC5E3AD">
        <w:tc>
          <w:tcPr>
            <w:tcW w:w="661" w:type="dxa"/>
            <w:tcBorders>
              <w:top w:val="single" w:sz="4" w:space="0" w:color="auto"/>
            </w:tcBorders>
            <w:vAlign w:val="center"/>
          </w:tcPr>
          <w:p w14:paraId="674F93C0" w14:textId="33DFD679"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9a</w:t>
            </w:r>
          </w:p>
        </w:tc>
        <w:tc>
          <w:tcPr>
            <w:tcW w:w="8378" w:type="dxa"/>
            <w:tcBorders>
              <w:top w:val="single" w:sz="4" w:space="0" w:color="auto"/>
            </w:tcBorders>
            <w:vAlign w:val="center"/>
          </w:tcPr>
          <w:p w14:paraId="5A69E0E4" w14:textId="77777777" w:rsidR="008E06C4" w:rsidRPr="001E5D01" w:rsidRDefault="008E06C4" w:rsidP="008E06C4">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Opdrachtnemer en de door hem voor de uitvoering van de Opdracht in te zetten medewerkers communiceren zowel mondeling als schriftelijk in de Nederlandse taal met Opdrachtgever; </w:t>
            </w:r>
          </w:p>
          <w:p w14:paraId="72E42A2D" w14:textId="7E5BB735" w:rsidR="008E06C4" w:rsidRPr="001E5D01" w:rsidRDefault="008E06C4" w:rsidP="008E06C4">
            <w:pPr>
              <w:rPr>
                <w:rFonts w:ascii="Corbel" w:hAnsi="Corbel" w:cstheme="minorHAnsi"/>
                <w:szCs w:val="18"/>
              </w:rPr>
            </w:pPr>
          </w:p>
        </w:tc>
      </w:tr>
      <w:tr w:rsidR="008E06C4" w:rsidRPr="001E5D01" w14:paraId="2E669B26" w14:textId="77777777" w:rsidTr="1EC5E3AD">
        <w:tc>
          <w:tcPr>
            <w:tcW w:w="661" w:type="dxa"/>
            <w:tcBorders>
              <w:top w:val="single" w:sz="4" w:space="0" w:color="auto"/>
            </w:tcBorders>
            <w:vAlign w:val="center"/>
          </w:tcPr>
          <w:p w14:paraId="4FB233C2" w14:textId="3A33CBAB"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9b</w:t>
            </w:r>
          </w:p>
        </w:tc>
        <w:tc>
          <w:tcPr>
            <w:tcW w:w="8378" w:type="dxa"/>
            <w:tcBorders>
              <w:top w:val="single" w:sz="4" w:space="0" w:color="auto"/>
            </w:tcBorders>
            <w:vAlign w:val="center"/>
          </w:tcPr>
          <w:p w14:paraId="2AE57DC5" w14:textId="2AFB11BF" w:rsidR="008E06C4" w:rsidRPr="001E5D01" w:rsidRDefault="008E06C4" w:rsidP="008E06C4">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Gelet op het duurzaam opbouwen van kennis en ervaring van het voor deze Opdracht in te zetten controleteam zet Opdrachtnemer gedurende de looptijd van de Overeenkomst tenminste de eindverantwoordelijk Registeraccountant, de controleleider(s) en tenminste de helft van de (senior) auditors, die in een voorgaande controle </w:t>
            </w:r>
            <w:r w:rsidR="00B7733D">
              <w:rPr>
                <w:rFonts w:ascii="Corbel" w:hAnsi="Corbel" w:cstheme="minorHAnsi"/>
                <w:sz w:val="18"/>
                <w:szCs w:val="18"/>
                <w:lang w:val="nl-NL"/>
              </w:rPr>
              <w:t xml:space="preserve">van </w:t>
            </w:r>
            <w:r w:rsidR="00373C08">
              <w:rPr>
                <w:rFonts w:ascii="Corbel" w:hAnsi="Corbel" w:cstheme="minorHAnsi"/>
                <w:sz w:val="18"/>
                <w:szCs w:val="18"/>
                <w:lang w:val="nl-NL"/>
              </w:rPr>
              <w:t xml:space="preserve">Opdrachtgever </w:t>
            </w:r>
            <w:r w:rsidRPr="001E5D01">
              <w:rPr>
                <w:rFonts w:ascii="Corbel" w:hAnsi="Corbel" w:cstheme="minorHAnsi"/>
                <w:sz w:val="18"/>
                <w:szCs w:val="18"/>
                <w:lang w:val="nl-NL"/>
              </w:rPr>
              <w:t>naar tevredenheid van de Opdrachtgever hebben gefunctioneerd, opnieuw in voor een volgende controle</w:t>
            </w:r>
            <w:r w:rsidR="004D3A71">
              <w:rPr>
                <w:rFonts w:ascii="Corbel" w:hAnsi="Corbel" w:cstheme="minorHAnsi"/>
                <w:sz w:val="18"/>
                <w:szCs w:val="18"/>
                <w:lang w:val="nl-NL"/>
              </w:rPr>
              <w:t>, b</w:t>
            </w:r>
            <w:r w:rsidR="00373C08">
              <w:rPr>
                <w:rFonts w:ascii="Corbel" w:hAnsi="Corbel" w:cstheme="minorHAnsi"/>
                <w:sz w:val="18"/>
                <w:szCs w:val="18"/>
                <w:lang w:val="nl-NL"/>
              </w:rPr>
              <w:t xml:space="preserve">ehalve als </w:t>
            </w:r>
            <w:r w:rsidR="006F54E5">
              <w:rPr>
                <w:rFonts w:ascii="Corbel" w:hAnsi="Corbel" w:cstheme="minorHAnsi"/>
                <w:sz w:val="18"/>
                <w:szCs w:val="18"/>
                <w:lang w:val="nl-NL"/>
              </w:rPr>
              <w:t>er</w:t>
            </w:r>
            <w:r w:rsidR="006F54E5" w:rsidRPr="001E5D01">
              <w:rPr>
                <w:rFonts w:ascii="Corbel" w:hAnsi="Corbel" w:cstheme="minorHAnsi"/>
                <w:sz w:val="18"/>
                <w:szCs w:val="18"/>
                <w:lang w:val="nl-NL"/>
              </w:rPr>
              <w:t xml:space="preserve"> </w:t>
            </w:r>
            <w:r w:rsidRPr="001E5D01">
              <w:rPr>
                <w:rFonts w:ascii="Corbel" w:hAnsi="Corbel" w:cstheme="minorHAnsi"/>
                <w:sz w:val="18"/>
                <w:szCs w:val="18"/>
                <w:lang w:val="nl-NL"/>
              </w:rPr>
              <w:t>sprake is van een objectieve verhindering</w:t>
            </w:r>
            <w:r w:rsidR="008F7F66">
              <w:rPr>
                <w:rFonts w:ascii="Corbel" w:hAnsi="Corbel" w:cstheme="minorHAnsi"/>
                <w:sz w:val="18"/>
                <w:szCs w:val="18"/>
                <w:lang w:val="nl-NL"/>
              </w:rPr>
              <w:t xml:space="preserve"> waarbij </w:t>
            </w:r>
            <w:r w:rsidR="00725013">
              <w:rPr>
                <w:rFonts w:ascii="Corbel" w:hAnsi="Corbel" w:cstheme="minorHAnsi"/>
                <w:sz w:val="18"/>
                <w:szCs w:val="18"/>
                <w:lang w:val="nl-NL"/>
              </w:rPr>
              <w:t>Opdrachtnemer aandacht heeft voor</w:t>
            </w:r>
            <w:r w:rsidR="008F7F66" w:rsidRPr="008F7F66">
              <w:rPr>
                <w:rFonts w:ascii="Corbel" w:hAnsi="Corbel" w:cstheme="minorHAnsi"/>
                <w:sz w:val="18"/>
                <w:szCs w:val="18"/>
                <w:lang w:val="nl-NL"/>
              </w:rPr>
              <w:t xml:space="preserve"> continuïteit en </w:t>
            </w:r>
            <w:r w:rsidR="00725013">
              <w:rPr>
                <w:rFonts w:ascii="Corbel" w:hAnsi="Corbel" w:cstheme="minorHAnsi"/>
                <w:sz w:val="18"/>
                <w:szCs w:val="18"/>
                <w:lang w:val="nl-NL"/>
              </w:rPr>
              <w:t xml:space="preserve">een gedegen </w:t>
            </w:r>
            <w:r w:rsidR="008F7F66" w:rsidRPr="008F7F66">
              <w:rPr>
                <w:rFonts w:ascii="Corbel" w:hAnsi="Corbel" w:cstheme="minorHAnsi"/>
                <w:sz w:val="18"/>
                <w:szCs w:val="18"/>
                <w:lang w:val="nl-NL"/>
              </w:rPr>
              <w:t>overdracht</w:t>
            </w:r>
            <w:r w:rsidRPr="001E5D01">
              <w:rPr>
                <w:rFonts w:ascii="Corbel" w:hAnsi="Corbel" w:cstheme="minorHAnsi"/>
                <w:sz w:val="18"/>
                <w:szCs w:val="18"/>
                <w:lang w:val="nl-NL"/>
              </w:rPr>
              <w:t>;</w:t>
            </w:r>
          </w:p>
          <w:p w14:paraId="02787857" w14:textId="6A74D1F4" w:rsidR="008E06C4" w:rsidRPr="001E5D01" w:rsidRDefault="008E06C4" w:rsidP="008E06C4">
            <w:pPr>
              <w:rPr>
                <w:rFonts w:ascii="Corbel" w:hAnsi="Corbel" w:cstheme="minorHAnsi"/>
                <w:szCs w:val="18"/>
              </w:rPr>
            </w:pPr>
          </w:p>
        </w:tc>
      </w:tr>
      <w:tr w:rsidR="008E06C4" w:rsidRPr="001E5D01" w14:paraId="5742F710" w14:textId="77777777" w:rsidTr="1EC5E3AD">
        <w:tc>
          <w:tcPr>
            <w:tcW w:w="661" w:type="dxa"/>
            <w:tcBorders>
              <w:top w:val="single" w:sz="4" w:space="0" w:color="auto"/>
            </w:tcBorders>
            <w:vAlign w:val="center"/>
          </w:tcPr>
          <w:p w14:paraId="10106AA1" w14:textId="3BAC62A4"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9c</w:t>
            </w:r>
          </w:p>
        </w:tc>
        <w:tc>
          <w:tcPr>
            <w:tcW w:w="8378" w:type="dxa"/>
            <w:tcBorders>
              <w:top w:val="single" w:sz="4" w:space="0" w:color="auto"/>
            </w:tcBorders>
            <w:vAlign w:val="center"/>
          </w:tcPr>
          <w:p w14:paraId="4116BA78" w14:textId="77777777" w:rsidR="008E06C4" w:rsidRPr="001E5D01" w:rsidRDefault="008E06C4" w:rsidP="008E06C4">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en de door hem in te zetten medewerkers verrichten de werkzaamheden met betrekking tot controle van de jaarrekening op de tijdstippen overeenkomstig het bij zijn offerte ingediende concept plan van aanpak voor de controle van de jaarrekening.  Opdrachtnemer garandeert continuïteit van de dienstverlening;</w:t>
            </w:r>
          </w:p>
          <w:p w14:paraId="60D760C1" w14:textId="4CF8279E" w:rsidR="008E06C4" w:rsidRPr="001E5D01" w:rsidRDefault="008E06C4" w:rsidP="008E06C4">
            <w:pPr>
              <w:pStyle w:val="Lijstalinea"/>
              <w:ind w:left="0"/>
              <w:rPr>
                <w:rFonts w:ascii="Corbel" w:hAnsi="Corbel" w:cstheme="minorHAnsi"/>
                <w:sz w:val="18"/>
                <w:szCs w:val="18"/>
                <w:lang w:val="nl-NL"/>
              </w:rPr>
            </w:pPr>
          </w:p>
        </w:tc>
      </w:tr>
      <w:tr w:rsidR="008E06C4" w:rsidRPr="001E5D01" w14:paraId="0FFCD8CC" w14:textId="77777777" w:rsidTr="1EC5E3AD">
        <w:tc>
          <w:tcPr>
            <w:tcW w:w="661" w:type="dxa"/>
            <w:tcBorders>
              <w:top w:val="single" w:sz="4" w:space="0" w:color="auto"/>
            </w:tcBorders>
            <w:vAlign w:val="center"/>
          </w:tcPr>
          <w:p w14:paraId="4C02BC06" w14:textId="41B90F80"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9d</w:t>
            </w:r>
          </w:p>
        </w:tc>
        <w:tc>
          <w:tcPr>
            <w:tcW w:w="8378" w:type="dxa"/>
            <w:tcBorders>
              <w:top w:val="single" w:sz="4" w:space="0" w:color="auto"/>
            </w:tcBorders>
            <w:vAlign w:val="center"/>
          </w:tcPr>
          <w:p w14:paraId="1FFC6783" w14:textId="77777777" w:rsidR="008E06C4" w:rsidRPr="001E5D01" w:rsidRDefault="008E06C4" w:rsidP="008E06C4">
            <w:pPr>
              <w:pStyle w:val="Lijstalinea"/>
              <w:ind w:left="0"/>
              <w:rPr>
                <w:rFonts w:ascii="Corbel" w:hAnsi="Corbel" w:cstheme="minorHAnsi"/>
                <w:sz w:val="18"/>
                <w:szCs w:val="18"/>
                <w:lang w:val="nl-NL"/>
              </w:rPr>
            </w:pPr>
            <w:r w:rsidRPr="001E5D01">
              <w:rPr>
                <w:rFonts w:ascii="Corbel" w:hAnsi="Corbel" w:cstheme="minorHAnsi"/>
                <w:sz w:val="18"/>
                <w:szCs w:val="18"/>
                <w:lang w:val="nl-NL"/>
              </w:rPr>
              <w:t>De door Opdrachtnemer in te zetten medewerkers verrichten de werkzaamheden met betrekking tot de controle van de jaarrekening conform hetgeen is vastgelegd in het jaarlijks vast te stellen plan van aanpak voor de controle van de jaarrekening.</w:t>
            </w:r>
          </w:p>
          <w:p w14:paraId="1FF41E87" w14:textId="17EF3157" w:rsidR="008E06C4" w:rsidRPr="001E5D01" w:rsidRDefault="008E06C4" w:rsidP="008E06C4">
            <w:pPr>
              <w:pStyle w:val="Lijstalinea"/>
              <w:ind w:left="0"/>
              <w:rPr>
                <w:rFonts w:ascii="Corbel" w:hAnsi="Corbel" w:cstheme="minorHAnsi"/>
                <w:sz w:val="18"/>
                <w:szCs w:val="18"/>
                <w:lang w:val="nl-NL"/>
              </w:rPr>
            </w:pPr>
          </w:p>
        </w:tc>
      </w:tr>
      <w:tr w:rsidR="00D7132E" w:rsidRPr="001E5D01" w14:paraId="0432E7F7" w14:textId="77777777" w:rsidTr="1EC5E3AD">
        <w:tc>
          <w:tcPr>
            <w:tcW w:w="661" w:type="dxa"/>
            <w:tcBorders>
              <w:top w:val="single" w:sz="4" w:space="0" w:color="auto"/>
            </w:tcBorders>
            <w:vAlign w:val="center"/>
          </w:tcPr>
          <w:p w14:paraId="12301591" w14:textId="066214F3" w:rsidR="00D7132E" w:rsidRPr="001E5D01" w:rsidRDefault="002D428C" w:rsidP="008E06C4">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9e</w:t>
            </w:r>
          </w:p>
        </w:tc>
        <w:tc>
          <w:tcPr>
            <w:tcW w:w="8378" w:type="dxa"/>
            <w:tcBorders>
              <w:top w:val="single" w:sz="4" w:space="0" w:color="auto"/>
            </w:tcBorders>
            <w:vAlign w:val="center"/>
          </w:tcPr>
          <w:p w14:paraId="50B800E8" w14:textId="3BD07734" w:rsidR="00D7132E" w:rsidRDefault="002D428C" w:rsidP="008E06C4">
            <w:pPr>
              <w:pStyle w:val="Lijstalinea"/>
              <w:ind w:left="0"/>
              <w:rPr>
                <w:rFonts w:ascii="Corbel" w:hAnsi="Corbel" w:cstheme="minorHAnsi"/>
                <w:sz w:val="18"/>
                <w:szCs w:val="18"/>
                <w:lang w:val="nl-NL"/>
              </w:rPr>
            </w:pPr>
            <w:r>
              <w:rPr>
                <w:rFonts w:ascii="Corbel" w:hAnsi="Corbel" w:cstheme="minorHAnsi"/>
                <w:sz w:val="18"/>
                <w:szCs w:val="18"/>
                <w:lang w:val="nl-NL"/>
              </w:rPr>
              <w:t>Opdrachtnemer beschikt over specialistische kennis op minimaal de gebieden van:</w:t>
            </w:r>
          </w:p>
          <w:p w14:paraId="50F51202" w14:textId="77777777" w:rsidR="002D428C" w:rsidRDefault="002D428C" w:rsidP="002D428C">
            <w:pPr>
              <w:pStyle w:val="Lijstalinea"/>
              <w:numPr>
                <w:ilvl w:val="0"/>
                <w:numId w:val="48"/>
              </w:numPr>
              <w:rPr>
                <w:rFonts w:ascii="Corbel" w:hAnsi="Corbel" w:cstheme="minorHAnsi"/>
                <w:sz w:val="18"/>
                <w:szCs w:val="18"/>
                <w:lang w:val="nl-NL"/>
              </w:rPr>
            </w:pPr>
            <w:r>
              <w:rPr>
                <w:rFonts w:ascii="Corbel" w:hAnsi="Corbel" w:cstheme="minorHAnsi"/>
                <w:sz w:val="18"/>
                <w:szCs w:val="18"/>
                <w:lang w:val="nl-NL"/>
              </w:rPr>
              <w:t>Financial Auditing (RA ingeschreven NBA);</w:t>
            </w:r>
          </w:p>
          <w:p w14:paraId="6A2B509E" w14:textId="117E3D86" w:rsidR="002D428C" w:rsidRDefault="002D428C" w:rsidP="002D428C">
            <w:pPr>
              <w:pStyle w:val="Lijstalinea"/>
              <w:numPr>
                <w:ilvl w:val="0"/>
                <w:numId w:val="48"/>
              </w:numPr>
              <w:rPr>
                <w:rFonts w:ascii="Corbel" w:hAnsi="Corbel" w:cstheme="minorHAnsi"/>
                <w:sz w:val="18"/>
                <w:szCs w:val="18"/>
                <w:lang w:val="nl-NL"/>
              </w:rPr>
            </w:pPr>
            <w:r>
              <w:rPr>
                <w:rFonts w:ascii="Corbel" w:hAnsi="Corbel" w:cstheme="minorHAnsi"/>
                <w:sz w:val="18"/>
                <w:szCs w:val="18"/>
                <w:lang w:val="nl-NL"/>
              </w:rPr>
              <w:t xml:space="preserve">IT Auditing; niveau register </w:t>
            </w:r>
            <w:r w:rsidR="002F7544">
              <w:rPr>
                <w:rFonts w:ascii="Corbel" w:hAnsi="Corbel" w:cstheme="minorHAnsi"/>
                <w:sz w:val="18"/>
                <w:szCs w:val="18"/>
                <w:lang w:val="nl-NL"/>
              </w:rPr>
              <w:t>EDP-auditor</w:t>
            </w:r>
            <w:r w:rsidR="00B61956">
              <w:rPr>
                <w:rFonts w:ascii="Corbel" w:hAnsi="Corbel" w:cstheme="minorHAnsi"/>
                <w:sz w:val="18"/>
                <w:szCs w:val="18"/>
                <w:lang w:val="nl-NL"/>
              </w:rPr>
              <w:t xml:space="preserve"> (RE ingeschreven in register NOREA);</w:t>
            </w:r>
          </w:p>
          <w:p w14:paraId="59B808B5" w14:textId="34F96971" w:rsidR="00B61956" w:rsidRPr="001E5D01" w:rsidRDefault="00B61956" w:rsidP="002D428C">
            <w:pPr>
              <w:pStyle w:val="Lijstalinea"/>
              <w:numPr>
                <w:ilvl w:val="0"/>
                <w:numId w:val="48"/>
              </w:numPr>
              <w:rPr>
                <w:rFonts w:ascii="Corbel" w:hAnsi="Corbel" w:cstheme="minorHAnsi"/>
                <w:sz w:val="18"/>
                <w:szCs w:val="18"/>
                <w:lang w:val="nl-NL"/>
              </w:rPr>
            </w:pPr>
            <w:r>
              <w:rPr>
                <w:rFonts w:ascii="Corbel" w:hAnsi="Corbel" w:cstheme="minorHAnsi"/>
                <w:sz w:val="18"/>
                <w:szCs w:val="18"/>
                <w:lang w:val="nl-NL"/>
              </w:rPr>
              <w:t>Fiscaal</w:t>
            </w:r>
            <w:r w:rsidR="009B4114">
              <w:rPr>
                <w:rFonts w:ascii="Corbel" w:hAnsi="Corbel" w:cstheme="minorHAnsi"/>
                <w:sz w:val="18"/>
                <w:szCs w:val="18"/>
                <w:lang w:val="nl-NL"/>
              </w:rPr>
              <w:t>recht</w:t>
            </w:r>
            <w:r>
              <w:rPr>
                <w:rFonts w:ascii="Corbel" w:hAnsi="Corbel" w:cstheme="minorHAnsi"/>
                <w:sz w:val="18"/>
                <w:szCs w:val="18"/>
                <w:lang w:val="nl-NL"/>
              </w:rPr>
              <w:t xml:space="preserve"> (</w:t>
            </w:r>
            <w:r w:rsidR="00BA6BAC">
              <w:rPr>
                <w:rFonts w:ascii="Corbel" w:hAnsi="Corbel" w:cstheme="minorHAnsi"/>
                <w:sz w:val="18"/>
                <w:szCs w:val="18"/>
                <w:lang w:val="nl-NL"/>
              </w:rPr>
              <w:t>LB, VPB, BTW)</w:t>
            </w:r>
            <w:r w:rsidR="00EB19E9">
              <w:rPr>
                <w:rFonts w:ascii="Corbel" w:hAnsi="Corbel" w:cstheme="minorHAnsi"/>
                <w:sz w:val="18"/>
                <w:szCs w:val="18"/>
                <w:lang w:val="nl-NL"/>
              </w:rPr>
              <w:t>;</w:t>
            </w:r>
            <w:r w:rsidR="00EB19E9">
              <w:rPr>
                <w:rFonts w:ascii="Corbel" w:hAnsi="Corbel" w:cstheme="minorHAnsi"/>
                <w:sz w:val="18"/>
                <w:szCs w:val="18"/>
                <w:lang w:val="nl-NL"/>
              </w:rPr>
              <w:br/>
            </w:r>
            <w:r w:rsidR="00994460">
              <w:rPr>
                <w:rFonts w:ascii="Corbel" w:hAnsi="Corbel" w:cstheme="minorHAnsi"/>
                <w:sz w:val="18"/>
                <w:szCs w:val="18"/>
                <w:lang w:val="nl-NL"/>
              </w:rPr>
              <w:t xml:space="preserve"> </w:t>
            </w:r>
          </w:p>
        </w:tc>
      </w:tr>
      <w:tr w:rsidR="0006167D" w:rsidRPr="001E5D01" w14:paraId="146B0C12" w14:textId="77777777" w:rsidTr="1EC5E3AD">
        <w:tc>
          <w:tcPr>
            <w:tcW w:w="661" w:type="dxa"/>
            <w:tcBorders>
              <w:top w:val="single" w:sz="4" w:space="0" w:color="auto"/>
            </w:tcBorders>
            <w:vAlign w:val="center"/>
          </w:tcPr>
          <w:p w14:paraId="55C6CCF1" w14:textId="0A274CE3" w:rsidR="0006167D" w:rsidRDefault="001456ED" w:rsidP="008E06C4">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9f</w:t>
            </w:r>
          </w:p>
        </w:tc>
        <w:tc>
          <w:tcPr>
            <w:tcW w:w="8378" w:type="dxa"/>
            <w:tcBorders>
              <w:top w:val="single" w:sz="4" w:space="0" w:color="auto"/>
            </w:tcBorders>
            <w:vAlign w:val="center"/>
          </w:tcPr>
          <w:p w14:paraId="461CB1F5" w14:textId="77777777" w:rsidR="0006167D" w:rsidRDefault="001456ED" w:rsidP="008E06C4">
            <w:pPr>
              <w:pStyle w:val="Lijstalinea"/>
              <w:ind w:left="0"/>
              <w:rPr>
                <w:rFonts w:ascii="Corbel" w:hAnsi="Corbel" w:cstheme="minorHAnsi"/>
                <w:sz w:val="18"/>
                <w:szCs w:val="18"/>
                <w:lang w:val="nl-NL"/>
              </w:rPr>
            </w:pPr>
            <w:r>
              <w:rPr>
                <w:rFonts w:ascii="Corbel" w:hAnsi="Corbel" w:cstheme="minorHAnsi"/>
                <w:sz w:val="18"/>
                <w:szCs w:val="18"/>
                <w:lang w:val="nl-NL"/>
              </w:rPr>
              <w:t xml:space="preserve">Opdrachtnemer is bevoegd tot het verrichten van wettelijke controles in de zin van de Wet Toezicht Accountantsorganisaties. Dit betekent dat Opdrachtnemer over een vergunning van de </w:t>
            </w:r>
            <w:r w:rsidR="006B50C1">
              <w:rPr>
                <w:rFonts w:ascii="Corbel" w:hAnsi="Corbel" w:cstheme="minorHAnsi"/>
                <w:sz w:val="18"/>
                <w:szCs w:val="18"/>
                <w:lang w:val="nl-NL"/>
              </w:rPr>
              <w:t>Autoriteit Financiële Markten (AFM) beschikt en ingeschreven staat in het register accountantsorganisaties van de AFM.</w:t>
            </w:r>
          </w:p>
          <w:p w14:paraId="46B121D0" w14:textId="4D402E20" w:rsidR="00D86215" w:rsidRDefault="00D86215" w:rsidP="008E06C4">
            <w:pPr>
              <w:pStyle w:val="Lijstalinea"/>
              <w:ind w:left="0"/>
              <w:rPr>
                <w:rFonts w:ascii="Corbel" w:hAnsi="Corbel" w:cstheme="minorHAnsi"/>
                <w:sz w:val="18"/>
                <w:szCs w:val="18"/>
                <w:lang w:val="nl-NL"/>
              </w:rPr>
            </w:pPr>
          </w:p>
        </w:tc>
      </w:tr>
      <w:tr w:rsidR="008A1A51" w:rsidRPr="001E5D01" w14:paraId="6FB70CCB" w14:textId="77777777" w:rsidTr="1EC5E3AD">
        <w:tc>
          <w:tcPr>
            <w:tcW w:w="661" w:type="dxa"/>
            <w:tcBorders>
              <w:top w:val="single" w:sz="4" w:space="0" w:color="auto"/>
            </w:tcBorders>
            <w:vAlign w:val="center"/>
          </w:tcPr>
          <w:p w14:paraId="5C580180" w14:textId="55DCA130" w:rsidR="008A1A51" w:rsidRDefault="001456ED" w:rsidP="008E06C4">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9g</w:t>
            </w:r>
          </w:p>
        </w:tc>
        <w:tc>
          <w:tcPr>
            <w:tcW w:w="8378" w:type="dxa"/>
            <w:tcBorders>
              <w:top w:val="single" w:sz="4" w:space="0" w:color="auto"/>
            </w:tcBorders>
            <w:vAlign w:val="center"/>
          </w:tcPr>
          <w:p w14:paraId="373E650A" w14:textId="726FF9D6" w:rsidR="008A1A51" w:rsidRDefault="009B3E24" w:rsidP="008E06C4">
            <w:pPr>
              <w:pStyle w:val="Lijstalinea"/>
              <w:ind w:left="0"/>
              <w:rPr>
                <w:rFonts w:ascii="Corbel" w:hAnsi="Corbel" w:cstheme="minorHAnsi"/>
                <w:sz w:val="18"/>
                <w:szCs w:val="18"/>
                <w:lang w:val="nl-NL"/>
              </w:rPr>
            </w:pPr>
            <w:r>
              <w:rPr>
                <w:rFonts w:ascii="Corbel" w:hAnsi="Corbel" w:cstheme="minorHAnsi"/>
                <w:sz w:val="18"/>
                <w:szCs w:val="18"/>
                <w:lang w:val="nl-NL"/>
              </w:rPr>
              <w:t xml:space="preserve">Voor de eindverantwoordelijke accountant en senior manager </w:t>
            </w:r>
            <w:r w:rsidR="008F5186">
              <w:rPr>
                <w:rFonts w:ascii="Corbel" w:hAnsi="Corbel" w:cstheme="minorHAnsi"/>
                <w:sz w:val="18"/>
                <w:szCs w:val="18"/>
                <w:lang w:val="nl-NL"/>
              </w:rPr>
              <w:t xml:space="preserve">is aantoonbare ervaring vereist met betrekking tot controle van de jaarrekening van </w:t>
            </w:r>
            <w:r w:rsidR="001F126C">
              <w:rPr>
                <w:rFonts w:ascii="Corbel" w:hAnsi="Corbel" w:cstheme="minorHAnsi"/>
                <w:sz w:val="18"/>
                <w:szCs w:val="18"/>
                <w:lang w:val="nl-NL"/>
              </w:rPr>
              <w:t>publieke organisaties</w:t>
            </w:r>
          </w:p>
        </w:tc>
      </w:tr>
      <w:tr w:rsidR="008E06C4" w:rsidRPr="001E5D01" w14:paraId="7A4BC522" w14:textId="77777777" w:rsidTr="1EC5E3AD">
        <w:tc>
          <w:tcPr>
            <w:tcW w:w="661" w:type="dxa"/>
            <w:tcBorders>
              <w:top w:val="single" w:sz="4" w:space="0" w:color="auto"/>
              <w:left w:val="nil"/>
              <w:bottom w:val="single" w:sz="4" w:space="0" w:color="auto"/>
              <w:right w:val="nil"/>
            </w:tcBorders>
            <w:vAlign w:val="center"/>
          </w:tcPr>
          <w:p w14:paraId="0F22368A" w14:textId="77777777" w:rsidR="008E06C4" w:rsidRPr="001E5D01" w:rsidRDefault="008E06C4" w:rsidP="008E06C4">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2E92FAF7" w14:textId="77777777" w:rsidR="008E06C4" w:rsidRPr="001E5D01" w:rsidRDefault="008E06C4" w:rsidP="008E06C4">
            <w:pPr>
              <w:pStyle w:val="Lijstalinea"/>
              <w:ind w:left="0"/>
              <w:rPr>
                <w:rFonts w:ascii="Corbel" w:hAnsi="Corbel" w:cstheme="minorHAnsi"/>
                <w:sz w:val="18"/>
                <w:szCs w:val="18"/>
                <w:lang w:val="nl-NL"/>
              </w:rPr>
            </w:pPr>
          </w:p>
        </w:tc>
      </w:tr>
      <w:tr w:rsidR="008E06C4" w:rsidRPr="001E5D01" w14:paraId="5A3D470A" w14:textId="77777777" w:rsidTr="1EC5E3AD">
        <w:tc>
          <w:tcPr>
            <w:tcW w:w="661" w:type="dxa"/>
            <w:tcBorders>
              <w:top w:val="single" w:sz="4" w:space="0" w:color="auto"/>
            </w:tcBorders>
            <w:vAlign w:val="center"/>
          </w:tcPr>
          <w:p w14:paraId="3EF99843" w14:textId="15ECB020"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w:t>
            </w:r>
          </w:p>
        </w:tc>
        <w:tc>
          <w:tcPr>
            <w:tcW w:w="8378" w:type="dxa"/>
            <w:tcBorders>
              <w:top w:val="single" w:sz="4" w:space="0" w:color="auto"/>
            </w:tcBorders>
            <w:vAlign w:val="center"/>
          </w:tcPr>
          <w:p w14:paraId="546D3B4F" w14:textId="77777777" w:rsidR="008E06C4" w:rsidRPr="001E5D01" w:rsidRDefault="008E06C4" w:rsidP="008E06C4">
            <w:pPr>
              <w:pStyle w:val="Lijstalinea"/>
              <w:ind w:left="0"/>
              <w:rPr>
                <w:rFonts w:ascii="Corbel" w:hAnsi="Corbel" w:cstheme="minorHAnsi"/>
                <w:b/>
                <w:bCs/>
                <w:sz w:val="18"/>
                <w:szCs w:val="18"/>
                <w:lang w:val="nl-NL"/>
              </w:rPr>
            </w:pPr>
            <w:r w:rsidRPr="001E5D01">
              <w:rPr>
                <w:rFonts w:ascii="Corbel" w:hAnsi="Corbel" w:cstheme="minorHAnsi"/>
                <w:b/>
                <w:bCs/>
                <w:sz w:val="18"/>
                <w:szCs w:val="18"/>
                <w:lang w:val="nl-NL"/>
              </w:rPr>
              <w:t xml:space="preserve">Commerciële eisen: </w:t>
            </w:r>
          </w:p>
          <w:p w14:paraId="08532300" w14:textId="32ED4B44" w:rsidR="008E06C4" w:rsidRPr="001E5D01" w:rsidRDefault="008E06C4" w:rsidP="008E06C4">
            <w:pPr>
              <w:pStyle w:val="Lijstalinea"/>
              <w:ind w:left="0"/>
              <w:rPr>
                <w:rFonts w:ascii="Corbel" w:hAnsi="Corbel" w:cstheme="minorHAnsi"/>
                <w:b/>
                <w:bCs/>
                <w:sz w:val="18"/>
                <w:szCs w:val="18"/>
                <w:lang w:val="nl-NL"/>
              </w:rPr>
            </w:pPr>
          </w:p>
        </w:tc>
      </w:tr>
      <w:tr w:rsidR="008E06C4" w:rsidRPr="001E5D01" w14:paraId="6DFB7D65" w14:textId="77777777" w:rsidTr="1EC5E3AD">
        <w:tc>
          <w:tcPr>
            <w:tcW w:w="661" w:type="dxa"/>
            <w:tcBorders>
              <w:top w:val="single" w:sz="4" w:space="0" w:color="auto"/>
            </w:tcBorders>
            <w:vAlign w:val="center"/>
          </w:tcPr>
          <w:p w14:paraId="31FFE6A4" w14:textId="22371A06"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10a</w:t>
            </w:r>
          </w:p>
        </w:tc>
        <w:tc>
          <w:tcPr>
            <w:tcW w:w="8378" w:type="dxa"/>
            <w:tcBorders>
              <w:top w:val="single" w:sz="4" w:space="0" w:color="auto"/>
            </w:tcBorders>
            <w:vAlign w:val="center"/>
          </w:tcPr>
          <w:p w14:paraId="39701ABA" w14:textId="77777777" w:rsidR="008E06C4" w:rsidRDefault="008E06C4" w:rsidP="008E06C4">
            <w:pPr>
              <w:pStyle w:val="Lijstalinea"/>
              <w:ind w:left="0"/>
              <w:rPr>
                <w:rFonts w:ascii="Corbel" w:hAnsi="Corbel" w:cstheme="minorBidi"/>
                <w:sz w:val="18"/>
                <w:szCs w:val="18"/>
                <w:lang w:val="nl-NL"/>
              </w:rPr>
            </w:pPr>
            <w:r w:rsidRPr="001E5D01">
              <w:rPr>
                <w:rFonts w:ascii="Corbel" w:hAnsi="Corbel" w:cstheme="minorBidi"/>
                <w:sz w:val="18"/>
                <w:szCs w:val="18"/>
                <w:lang w:val="nl-NL"/>
              </w:rPr>
              <w:t xml:space="preserve">De Inschrijving wordt door Inschrijver tot minimaal 160 dagen na sluitingsdatum van </w:t>
            </w:r>
            <w:r w:rsidR="002F7544" w:rsidRPr="001E5D01">
              <w:rPr>
                <w:rFonts w:ascii="Corbel" w:hAnsi="Corbel" w:cstheme="minorBidi"/>
                <w:sz w:val="18"/>
                <w:szCs w:val="18"/>
                <w:lang w:val="nl-NL"/>
              </w:rPr>
              <w:t>inschrijving gestand</w:t>
            </w:r>
            <w:r w:rsidRPr="001E5D01">
              <w:rPr>
                <w:rFonts w:ascii="Corbel" w:hAnsi="Corbel" w:cstheme="minorBidi"/>
                <w:sz w:val="18"/>
                <w:szCs w:val="18"/>
                <w:lang w:val="nl-NL"/>
              </w:rPr>
              <w:t xml:space="preserve"> gedaan; </w:t>
            </w:r>
          </w:p>
          <w:p w14:paraId="413FF01A" w14:textId="43AB4588" w:rsidR="00C86002" w:rsidRPr="001E5D01" w:rsidRDefault="00C86002" w:rsidP="008E06C4">
            <w:pPr>
              <w:pStyle w:val="Lijstalinea"/>
              <w:ind w:left="0"/>
              <w:rPr>
                <w:rFonts w:ascii="Corbel" w:hAnsi="Corbel" w:cstheme="minorHAnsi"/>
                <w:sz w:val="18"/>
                <w:szCs w:val="18"/>
                <w:lang w:val="nl-NL"/>
              </w:rPr>
            </w:pPr>
          </w:p>
        </w:tc>
      </w:tr>
      <w:tr w:rsidR="008E06C4" w:rsidRPr="001E5D01" w14:paraId="293D6E55" w14:textId="77777777" w:rsidTr="1EC5E3AD">
        <w:tc>
          <w:tcPr>
            <w:tcW w:w="661" w:type="dxa"/>
            <w:vAlign w:val="center"/>
          </w:tcPr>
          <w:p w14:paraId="37179042" w14:textId="2796B719" w:rsidR="008E06C4" w:rsidRPr="001E5D01" w:rsidRDefault="008E06C4" w:rsidP="008E06C4">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10b</w:t>
            </w:r>
          </w:p>
        </w:tc>
        <w:tc>
          <w:tcPr>
            <w:tcW w:w="8378" w:type="dxa"/>
            <w:vAlign w:val="center"/>
          </w:tcPr>
          <w:p w14:paraId="484ED8E6" w14:textId="77777777" w:rsidR="008E06C4" w:rsidRDefault="008E06C4" w:rsidP="008E06C4">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Inschrijver gaat akkoord met de concept Overeenkomst en stemt er mee in dat zijn algemene leveringsvoorwaarden </w:t>
            </w:r>
            <w:r w:rsidRPr="001E5D01">
              <w:rPr>
                <w:rFonts w:ascii="Corbel" w:hAnsi="Corbel" w:cstheme="minorHAnsi"/>
                <w:b/>
                <w:bCs/>
                <w:sz w:val="18"/>
                <w:szCs w:val="18"/>
                <w:u w:val="single"/>
                <w:lang w:val="nl-NL"/>
              </w:rPr>
              <w:t>niet</w:t>
            </w:r>
            <w:r w:rsidRPr="001E5D01">
              <w:rPr>
                <w:rFonts w:ascii="Corbel" w:hAnsi="Corbel" w:cstheme="minorHAnsi"/>
                <w:sz w:val="18"/>
                <w:szCs w:val="18"/>
                <w:lang w:val="nl-NL"/>
              </w:rPr>
              <w:t xml:space="preserve"> van toepassing zijn op de af te sluiten Overeenkomst noch op de nadere overeenkomsten</w:t>
            </w:r>
            <w:r w:rsidR="00C67C3D" w:rsidRPr="001E5D01">
              <w:rPr>
                <w:rFonts w:ascii="Corbel" w:hAnsi="Corbel" w:cstheme="minorHAnsi"/>
                <w:sz w:val="18"/>
                <w:szCs w:val="18"/>
                <w:lang w:val="nl-NL"/>
              </w:rPr>
              <w:t xml:space="preserve">; </w:t>
            </w:r>
          </w:p>
          <w:p w14:paraId="1E060A26" w14:textId="1C975BD5" w:rsidR="00C86002" w:rsidRPr="001E5D01" w:rsidRDefault="00C86002" w:rsidP="008E06C4">
            <w:pPr>
              <w:pStyle w:val="Lijstalinea"/>
              <w:ind w:left="0"/>
              <w:rPr>
                <w:rFonts w:ascii="Corbel" w:hAnsi="Corbel" w:cstheme="minorHAnsi"/>
                <w:sz w:val="18"/>
                <w:szCs w:val="18"/>
                <w:lang w:val="nl-NL"/>
              </w:rPr>
            </w:pPr>
          </w:p>
        </w:tc>
      </w:tr>
      <w:tr w:rsidR="00AD1D0C" w:rsidRPr="001E5D01" w14:paraId="4DAFD3BD" w14:textId="77777777" w:rsidTr="1EC5E3AD">
        <w:tc>
          <w:tcPr>
            <w:tcW w:w="661" w:type="dxa"/>
            <w:vAlign w:val="center"/>
          </w:tcPr>
          <w:p w14:paraId="6C9CCA37" w14:textId="08318210" w:rsidR="00AD1D0C" w:rsidRPr="001E5D01" w:rsidRDefault="00AD1D0C" w:rsidP="00AD1D0C">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10c</w:t>
            </w:r>
          </w:p>
        </w:tc>
        <w:tc>
          <w:tcPr>
            <w:tcW w:w="8378" w:type="dxa"/>
            <w:vAlign w:val="center"/>
          </w:tcPr>
          <w:p w14:paraId="27415BE1" w14:textId="77777777" w:rsidR="002B49A2" w:rsidRDefault="00AD1D0C" w:rsidP="00AD1D0C">
            <w:pPr>
              <w:pStyle w:val="Lijstalinea"/>
              <w:ind w:left="0"/>
              <w:rPr>
                <w:rFonts w:ascii="Corbel" w:hAnsi="Corbel" w:cstheme="minorHAnsi"/>
                <w:sz w:val="18"/>
                <w:szCs w:val="18"/>
                <w:lang w:val="nl-NL"/>
              </w:rPr>
            </w:pPr>
            <w:r w:rsidRPr="001E5D01">
              <w:rPr>
                <w:rFonts w:ascii="Corbel" w:hAnsi="Corbel" w:cstheme="minorHAnsi"/>
                <w:sz w:val="18"/>
                <w:szCs w:val="18"/>
                <w:lang w:val="nl-NL"/>
              </w:rPr>
              <w:t>Inschrijver gaat akkoord met de Algemene Inkoopvoorwaarden Provincies 20</w:t>
            </w:r>
            <w:r w:rsidR="002B49A2">
              <w:rPr>
                <w:rFonts w:ascii="Corbel" w:hAnsi="Corbel" w:cstheme="minorHAnsi"/>
                <w:sz w:val="18"/>
                <w:szCs w:val="18"/>
                <w:lang w:val="nl-NL"/>
              </w:rPr>
              <w:t>22</w:t>
            </w:r>
            <w:r w:rsidRPr="001E5D01">
              <w:rPr>
                <w:rFonts w:ascii="Corbel" w:hAnsi="Corbel" w:cstheme="minorHAnsi"/>
                <w:sz w:val="18"/>
                <w:szCs w:val="18"/>
                <w:lang w:val="nl-NL"/>
              </w:rPr>
              <w:t xml:space="preserve"> voor leveringen en diensten</w:t>
            </w:r>
            <w:r w:rsidR="002B49A2">
              <w:rPr>
                <w:rFonts w:ascii="Corbel" w:hAnsi="Corbel" w:cstheme="minorHAnsi"/>
                <w:sz w:val="18"/>
                <w:szCs w:val="18"/>
                <w:lang w:val="nl-NL"/>
              </w:rPr>
              <w:t xml:space="preserve"> (AIV2022)</w:t>
            </w:r>
            <w:r w:rsidR="004D3A71">
              <w:rPr>
                <w:rFonts w:ascii="Corbel" w:hAnsi="Corbel" w:cstheme="minorHAnsi"/>
                <w:sz w:val="18"/>
                <w:szCs w:val="18"/>
                <w:lang w:val="nl-NL"/>
              </w:rPr>
              <w:t>;</w:t>
            </w:r>
          </w:p>
          <w:p w14:paraId="560683EF" w14:textId="2842DEB5" w:rsidR="00C86002" w:rsidRPr="001E5D01" w:rsidRDefault="00C86002" w:rsidP="00AD1D0C">
            <w:pPr>
              <w:pStyle w:val="Lijstalinea"/>
              <w:ind w:left="0"/>
              <w:rPr>
                <w:rFonts w:ascii="Corbel" w:hAnsi="Corbel" w:cstheme="minorHAnsi"/>
                <w:sz w:val="18"/>
                <w:szCs w:val="18"/>
                <w:lang w:val="nl-NL"/>
              </w:rPr>
            </w:pPr>
          </w:p>
        </w:tc>
      </w:tr>
      <w:tr w:rsidR="00AD1D0C" w:rsidRPr="001E5D01" w14:paraId="3232B552" w14:textId="77777777" w:rsidTr="1EC5E3AD">
        <w:tc>
          <w:tcPr>
            <w:tcW w:w="661" w:type="dxa"/>
            <w:vAlign w:val="center"/>
          </w:tcPr>
          <w:p w14:paraId="34BE6EBF" w14:textId="6E574D97" w:rsidR="00AD1D0C" w:rsidRPr="001E5D01" w:rsidRDefault="00AD1D0C" w:rsidP="00AD1D0C">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lastRenderedPageBreak/>
              <w:t>10d</w:t>
            </w:r>
          </w:p>
        </w:tc>
        <w:tc>
          <w:tcPr>
            <w:tcW w:w="8378" w:type="dxa"/>
            <w:vAlign w:val="center"/>
          </w:tcPr>
          <w:p w14:paraId="34976D14" w14:textId="41B32D49" w:rsidR="00C86002" w:rsidRPr="001E5D01" w:rsidRDefault="00AD1D0C" w:rsidP="00AD1D0C">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Door Inschrijver geoffreerde prijzen in het Prijzenblad (zie </w:t>
            </w:r>
            <w:r w:rsidR="00A833D9">
              <w:rPr>
                <w:rFonts w:ascii="Corbel" w:hAnsi="Corbel" w:cstheme="minorHAnsi"/>
                <w:sz w:val="18"/>
                <w:szCs w:val="18"/>
                <w:lang w:val="nl-NL"/>
              </w:rPr>
              <w:t>Bijlage in E</w:t>
            </w:r>
            <w:r w:rsidRPr="001E5D01">
              <w:rPr>
                <w:rFonts w:ascii="Corbel" w:hAnsi="Corbel" w:cstheme="minorHAnsi"/>
                <w:sz w:val="18"/>
                <w:szCs w:val="18"/>
                <w:lang w:val="nl-NL"/>
              </w:rPr>
              <w:t>xcel) zijn “all‐in</w:t>
            </w:r>
            <w:r w:rsidR="0025155E" w:rsidRPr="001E5D01">
              <w:rPr>
                <w:rFonts w:ascii="Corbel" w:hAnsi="Corbel" w:cstheme="minorHAnsi"/>
                <w:sz w:val="18"/>
                <w:szCs w:val="18"/>
                <w:lang w:val="nl-NL"/>
              </w:rPr>
              <w:t>” zoals</w:t>
            </w:r>
            <w:r w:rsidRPr="001E5D01">
              <w:rPr>
                <w:rFonts w:ascii="Corbel" w:hAnsi="Corbel" w:cstheme="minorHAnsi"/>
                <w:sz w:val="18"/>
                <w:szCs w:val="18"/>
                <w:lang w:val="nl-NL"/>
              </w:rPr>
              <w:t xml:space="preserve"> bepaald in de Overeenkomst</w:t>
            </w:r>
            <w:r w:rsidR="00C67C3D" w:rsidRPr="001E5D01">
              <w:rPr>
                <w:rFonts w:ascii="Corbel" w:hAnsi="Corbel" w:cstheme="minorHAnsi"/>
                <w:sz w:val="18"/>
                <w:szCs w:val="18"/>
                <w:lang w:val="nl-NL"/>
              </w:rPr>
              <w:t xml:space="preserve">; </w:t>
            </w:r>
          </w:p>
        </w:tc>
      </w:tr>
      <w:tr w:rsidR="00AD1D0C" w:rsidRPr="001E5D01" w14:paraId="036D7504" w14:textId="77777777" w:rsidTr="1EC5E3AD">
        <w:tc>
          <w:tcPr>
            <w:tcW w:w="661" w:type="dxa"/>
            <w:tcBorders>
              <w:bottom w:val="single" w:sz="4" w:space="0" w:color="auto"/>
            </w:tcBorders>
            <w:vAlign w:val="center"/>
          </w:tcPr>
          <w:p w14:paraId="5E62D0C5" w14:textId="26489963" w:rsidR="00AD1D0C" w:rsidRPr="001E5D01" w:rsidRDefault="00AD1D0C" w:rsidP="00AD1D0C">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10e</w:t>
            </w:r>
          </w:p>
        </w:tc>
        <w:tc>
          <w:tcPr>
            <w:tcW w:w="8378" w:type="dxa"/>
            <w:tcBorders>
              <w:bottom w:val="single" w:sz="4" w:space="0" w:color="auto"/>
            </w:tcBorders>
            <w:vAlign w:val="center"/>
          </w:tcPr>
          <w:p w14:paraId="293B15D8" w14:textId="01ABA522" w:rsidR="00AD1D0C" w:rsidRDefault="00AD1D0C" w:rsidP="00AD1D0C">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baseert zijn prijzen op de in dit Programma van Eisen beschreven wet‐ en regelgeving</w:t>
            </w:r>
            <w:r w:rsidR="00C67C3D" w:rsidRPr="001E5D01">
              <w:rPr>
                <w:rFonts w:ascii="Corbel" w:hAnsi="Corbel" w:cstheme="minorHAnsi"/>
                <w:sz w:val="18"/>
                <w:szCs w:val="18"/>
                <w:lang w:val="nl-NL"/>
              </w:rPr>
              <w:t xml:space="preserve"> </w:t>
            </w:r>
            <w:r w:rsidRPr="001E5D01">
              <w:rPr>
                <w:rFonts w:ascii="Corbel" w:hAnsi="Corbel" w:cstheme="minorHAnsi"/>
                <w:sz w:val="18"/>
                <w:szCs w:val="18"/>
                <w:lang w:val="nl-NL"/>
              </w:rPr>
              <w:t>zoals die voor de onderhavige dienstverlening geldt op de sluitingsdatum van inschrijving</w:t>
            </w:r>
            <w:r w:rsidR="002A7BA8">
              <w:rPr>
                <w:rFonts w:ascii="Corbel" w:hAnsi="Corbel" w:cstheme="minorHAnsi"/>
                <w:sz w:val="18"/>
                <w:szCs w:val="18"/>
                <w:lang w:val="nl-NL"/>
              </w:rPr>
              <w:t>;</w:t>
            </w:r>
            <w:r w:rsidR="00C67C3D" w:rsidRPr="001E5D01">
              <w:rPr>
                <w:rFonts w:ascii="Corbel" w:hAnsi="Corbel" w:cstheme="minorHAnsi"/>
                <w:sz w:val="18"/>
                <w:szCs w:val="18"/>
                <w:lang w:val="nl-NL"/>
              </w:rPr>
              <w:t xml:space="preserve"> </w:t>
            </w:r>
          </w:p>
          <w:p w14:paraId="0FF0086F" w14:textId="62058396" w:rsidR="002A7BA8" w:rsidRPr="001E5D01" w:rsidRDefault="002A7BA8" w:rsidP="00AD1D0C">
            <w:pPr>
              <w:pStyle w:val="Lijstalinea"/>
              <w:ind w:left="0"/>
              <w:rPr>
                <w:rFonts w:ascii="Corbel" w:hAnsi="Corbel" w:cstheme="minorHAnsi"/>
                <w:sz w:val="18"/>
                <w:szCs w:val="18"/>
                <w:lang w:val="nl-NL"/>
              </w:rPr>
            </w:pPr>
          </w:p>
        </w:tc>
      </w:tr>
      <w:tr w:rsidR="00837498" w:rsidRPr="001E5D01" w14:paraId="73598448" w14:textId="77777777" w:rsidTr="1EC5E3AD">
        <w:tc>
          <w:tcPr>
            <w:tcW w:w="661" w:type="dxa"/>
            <w:vAlign w:val="center"/>
          </w:tcPr>
          <w:p w14:paraId="192ECC5C" w14:textId="4A31246F"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10f</w:t>
            </w:r>
          </w:p>
        </w:tc>
        <w:tc>
          <w:tcPr>
            <w:tcW w:w="8378" w:type="dxa"/>
            <w:vAlign w:val="center"/>
          </w:tcPr>
          <w:p w14:paraId="5997D800" w14:textId="1AF0F75F" w:rsidR="00837498" w:rsidRPr="001E5D01" w:rsidRDefault="00837498"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Prijs</w:t>
            </w:r>
            <w:r w:rsidR="002A7BA8">
              <w:rPr>
                <w:rFonts w:ascii="Corbel" w:hAnsi="Corbel" w:cstheme="minorHAnsi"/>
                <w:sz w:val="18"/>
                <w:szCs w:val="18"/>
                <w:lang w:val="nl-NL"/>
              </w:rPr>
              <w:t>- tariefs</w:t>
            </w:r>
            <w:r w:rsidRPr="001E5D01">
              <w:rPr>
                <w:rFonts w:ascii="Corbel" w:hAnsi="Corbel" w:cstheme="minorHAnsi"/>
                <w:sz w:val="18"/>
                <w:szCs w:val="18"/>
                <w:lang w:val="nl-NL"/>
              </w:rPr>
              <w:t>wijzigingen komen alleen tot stand op de wijze zoals bepaald in de Overeenkomst</w:t>
            </w:r>
            <w:r w:rsidR="004D3A71">
              <w:rPr>
                <w:rFonts w:ascii="Corbel" w:hAnsi="Corbel" w:cstheme="minorHAnsi"/>
                <w:sz w:val="18"/>
                <w:szCs w:val="18"/>
                <w:lang w:val="nl-NL"/>
              </w:rPr>
              <w:t>;</w:t>
            </w:r>
          </w:p>
        </w:tc>
      </w:tr>
      <w:tr w:rsidR="002C1D99" w:rsidRPr="001E5D01" w14:paraId="16608898" w14:textId="77777777" w:rsidTr="1EC5E3AD">
        <w:tc>
          <w:tcPr>
            <w:tcW w:w="661" w:type="dxa"/>
            <w:vAlign w:val="center"/>
          </w:tcPr>
          <w:p w14:paraId="7A5A160B" w14:textId="7E7CFA22" w:rsidR="002C1D99" w:rsidRPr="001E5D01" w:rsidRDefault="00961A60"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10G</w:t>
            </w:r>
          </w:p>
        </w:tc>
        <w:tc>
          <w:tcPr>
            <w:tcW w:w="8378" w:type="dxa"/>
            <w:vAlign w:val="center"/>
          </w:tcPr>
          <w:p w14:paraId="05A17ADF" w14:textId="369F16D8" w:rsidR="00961A60" w:rsidRPr="001E5D01" w:rsidRDefault="00961A60" w:rsidP="00961A60">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Alleen in uitzonderlijke gevallen kan meerwerk in rekening worden gebracht, hierbij dient opdrachtnemer aan te tonen dat het meerwerk noodzakelijk is geworden voor het succesvol afronden van de jaarrekeningcontrole. Er dient in ieder geval </w:t>
            </w:r>
            <w:r w:rsidR="00557037">
              <w:rPr>
                <w:rFonts w:ascii="Corbel" w:hAnsi="Corbel" w:cstheme="minorHAnsi"/>
                <w:sz w:val="18"/>
                <w:szCs w:val="18"/>
                <w:lang w:val="nl-NL"/>
              </w:rPr>
              <w:t xml:space="preserve">gemotiveerd </w:t>
            </w:r>
            <w:r w:rsidRPr="001E5D01">
              <w:rPr>
                <w:rFonts w:ascii="Corbel" w:hAnsi="Corbel" w:cstheme="minorHAnsi"/>
                <w:sz w:val="18"/>
                <w:szCs w:val="18"/>
                <w:lang w:val="nl-NL"/>
              </w:rPr>
              <w:t xml:space="preserve">te worden aangegeven welke wijzigingen ten opzichte van de informatie in de </w:t>
            </w:r>
            <w:r w:rsidR="00D061DA">
              <w:rPr>
                <w:rFonts w:ascii="Corbel" w:hAnsi="Corbel" w:cstheme="minorHAnsi"/>
                <w:sz w:val="18"/>
                <w:szCs w:val="18"/>
                <w:lang w:val="nl-NL"/>
              </w:rPr>
              <w:t>budgetbrief</w:t>
            </w:r>
            <w:r w:rsidRPr="001E5D01">
              <w:rPr>
                <w:rFonts w:ascii="Corbel" w:hAnsi="Corbel" w:cstheme="minorHAnsi"/>
                <w:sz w:val="18"/>
                <w:szCs w:val="18"/>
                <w:lang w:val="nl-NL"/>
              </w:rPr>
              <w:t xml:space="preserve"> er zijn opgetreden. </w:t>
            </w:r>
          </w:p>
          <w:p w14:paraId="6D0C9296" w14:textId="4A33684F" w:rsidR="002C1D99" w:rsidRPr="001E5D01" w:rsidRDefault="00961A60" w:rsidP="00453D18">
            <w:pPr>
              <w:pStyle w:val="Lijstalinea"/>
              <w:ind w:left="0"/>
              <w:rPr>
                <w:rFonts w:ascii="Corbel" w:hAnsi="Corbel" w:cstheme="minorHAnsi"/>
                <w:sz w:val="18"/>
                <w:szCs w:val="18"/>
                <w:lang w:val="nl-NL"/>
              </w:rPr>
            </w:pPr>
            <w:r w:rsidRPr="001E5D01">
              <w:rPr>
                <w:rFonts w:ascii="Corbel" w:hAnsi="Corbel" w:cstheme="minorHAnsi"/>
                <w:sz w:val="18"/>
                <w:szCs w:val="18"/>
                <w:lang w:val="nl-NL"/>
              </w:rPr>
              <w:t>Meerwerk</w:t>
            </w:r>
            <w:r w:rsidR="00770FA7">
              <w:rPr>
                <w:rFonts w:ascii="Corbel" w:hAnsi="Corbel" w:cstheme="minorHAnsi"/>
                <w:sz w:val="18"/>
                <w:szCs w:val="18"/>
                <w:lang w:val="nl-NL"/>
              </w:rPr>
              <w:t>,</w:t>
            </w:r>
            <w:r w:rsidRPr="001E5D01">
              <w:rPr>
                <w:rFonts w:ascii="Corbel" w:hAnsi="Corbel" w:cstheme="minorHAnsi"/>
                <w:sz w:val="18"/>
                <w:szCs w:val="18"/>
                <w:lang w:val="nl-NL"/>
              </w:rPr>
              <w:t xml:space="preserve"> </w:t>
            </w:r>
            <w:r w:rsidR="00A367C7">
              <w:rPr>
                <w:rFonts w:ascii="Corbel" w:hAnsi="Corbel" w:cstheme="minorHAnsi"/>
                <w:sz w:val="18"/>
                <w:szCs w:val="18"/>
                <w:lang w:val="nl-NL"/>
              </w:rPr>
              <w:t>ten opzichte van de budgetbrief</w:t>
            </w:r>
            <w:r w:rsidR="00770FA7">
              <w:rPr>
                <w:rFonts w:ascii="Corbel" w:hAnsi="Corbel" w:cstheme="minorHAnsi"/>
                <w:sz w:val="18"/>
                <w:szCs w:val="18"/>
                <w:lang w:val="nl-NL"/>
              </w:rPr>
              <w:t>,</w:t>
            </w:r>
            <w:r w:rsidR="00A367C7">
              <w:rPr>
                <w:rFonts w:ascii="Corbel" w:hAnsi="Corbel" w:cstheme="minorHAnsi"/>
                <w:sz w:val="18"/>
                <w:szCs w:val="18"/>
                <w:lang w:val="nl-NL"/>
              </w:rPr>
              <w:t xml:space="preserve"> </w:t>
            </w:r>
            <w:r w:rsidRPr="001E5D01">
              <w:rPr>
                <w:rFonts w:ascii="Corbel" w:hAnsi="Corbel" w:cstheme="minorHAnsi"/>
                <w:sz w:val="18"/>
                <w:szCs w:val="18"/>
                <w:lang w:val="nl-NL"/>
              </w:rPr>
              <w:t xml:space="preserve">wordt vooraf tussen partijen schriftelijk overeengekomen. </w:t>
            </w:r>
            <w:r w:rsidR="00D061DA">
              <w:rPr>
                <w:rFonts w:ascii="Corbel" w:hAnsi="Corbel" w:cstheme="minorHAnsi"/>
                <w:sz w:val="18"/>
                <w:szCs w:val="18"/>
                <w:lang w:val="nl-NL"/>
              </w:rPr>
              <w:t>Zie ook eis 12b.</w:t>
            </w:r>
          </w:p>
        </w:tc>
      </w:tr>
      <w:tr w:rsidR="00837498" w:rsidRPr="001E5D01" w14:paraId="49EE80AF" w14:textId="77777777" w:rsidTr="1EC5E3AD">
        <w:tc>
          <w:tcPr>
            <w:tcW w:w="661" w:type="dxa"/>
            <w:tcBorders>
              <w:top w:val="single" w:sz="4" w:space="0" w:color="auto"/>
              <w:left w:val="nil"/>
              <w:bottom w:val="single" w:sz="4" w:space="0" w:color="auto"/>
              <w:right w:val="nil"/>
            </w:tcBorders>
            <w:vAlign w:val="center"/>
          </w:tcPr>
          <w:p w14:paraId="4660E278" w14:textId="77777777" w:rsidR="00837498" w:rsidRPr="001E5D01" w:rsidRDefault="00837498" w:rsidP="00837498">
            <w:pPr>
              <w:pStyle w:val="Lijstalinea"/>
              <w:ind w:left="0"/>
              <w:jc w:val="center"/>
              <w:rPr>
                <w:rFonts w:ascii="Corbel" w:hAnsi="Corbel" w:cstheme="minorHAnsi"/>
                <w:b/>
                <w:bCs/>
                <w:sz w:val="18"/>
                <w:szCs w:val="18"/>
                <w:lang w:val="nl-NL"/>
              </w:rPr>
            </w:pPr>
          </w:p>
          <w:p w14:paraId="64AB9250" w14:textId="270A04A5" w:rsidR="00837498" w:rsidRPr="001E5D01" w:rsidRDefault="00837498" w:rsidP="00837498">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499ACB82" w14:textId="4FDD258F" w:rsidR="00592A95" w:rsidRPr="001E5D01" w:rsidRDefault="00592A95" w:rsidP="00837498">
            <w:pPr>
              <w:pStyle w:val="Lijstalinea"/>
              <w:ind w:left="0"/>
              <w:rPr>
                <w:rFonts w:ascii="Corbel" w:hAnsi="Corbel" w:cstheme="minorHAnsi"/>
                <w:sz w:val="18"/>
                <w:szCs w:val="18"/>
                <w:lang w:val="nl-NL"/>
              </w:rPr>
            </w:pPr>
          </w:p>
        </w:tc>
      </w:tr>
      <w:tr w:rsidR="00837498" w:rsidRPr="001E5D01" w14:paraId="77008F4B" w14:textId="77777777" w:rsidTr="1EC5E3AD">
        <w:tc>
          <w:tcPr>
            <w:tcW w:w="661" w:type="dxa"/>
            <w:tcBorders>
              <w:top w:val="single" w:sz="4" w:space="0" w:color="auto"/>
            </w:tcBorders>
            <w:vAlign w:val="center"/>
          </w:tcPr>
          <w:p w14:paraId="5DCB943C" w14:textId="2218D72E"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11</w:t>
            </w:r>
          </w:p>
        </w:tc>
        <w:tc>
          <w:tcPr>
            <w:tcW w:w="8378" w:type="dxa"/>
            <w:tcBorders>
              <w:top w:val="single" w:sz="4" w:space="0" w:color="auto"/>
            </w:tcBorders>
            <w:vAlign w:val="center"/>
          </w:tcPr>
          <w:p w14:paraId="4C35FE7B" w14:textId="77777777" w:rsidR="00837498" w:rsidRPr="001E5D01" w:rsidRDefault="00837498" w:rsidP="00837498">
            <w:pPr>
              <w:pStyle w:val="Lijstalinea"/>
              <w:ind w:left="0"/>
              <w:rPr>
                <w:rFonts w:cstheme="minorHAnsi"/>
                <w:b/>
                <w:bCs/>
                <w:lang w:val="nl-NL"/>
              </w:rPr>
            </w:pPr>
            <w:r w:rsidRPr="001E5D01">
              <w:rPr>
                <w:rFonts w:ascii="Corbel" w:hAnsi="Corbel" w:cstheme="minorHAnsi"/>
                <w:b/>
                <w:bCs/>
                <w:sz w:val="18"/>
                <w:szCs w:val="18"/>
                <w:lang w:val="nl-NL"/>
              </w:rPr>
              <w:t>Eisen m.b.t. inrichten accountmanagement</w:t>
            </w:r>
            <w:r w:rsidR="00592A95" w:rsidRPr="001E5D01">
              <w:rPr>
                <w:rFonts w:cstheme="minorHAnsi"/>
                <w:b/>
                <w:bCs/>
                <w:lang w:val="nl-NL"/>
              </w:rPr>
              <w:t>:</w:t>
            </w:r>
          </w:p>
          <w:p w14:paraId="119D19E7" w14:textId="630B868F" w:rsidR="00592A95" w:rsidRPr="001E5D01" w:rsidRDefault="00592A95" w:rsidP="00837498">
            <w:pPr>
              <w:pStyle w:val="Lijstalinea"/>
              <w:ind w:left="0"/>
              <w:rPr>
                <w:rFonts w:ascii="Corbel" w:hAnsi="Corbel" w:cstheme="minorHAnsi"/>
                <w:b/>
                <w:bCs/>
                <w:sz w:val="18"/>
                <w:szCs w:val="18"/>
                <w:lang w:val="nl-NL"/>
              </w:rPr>
            </w:pPr>
          </w:p>
        </w:tc>
      </w:tr>
      <w:tr w:rsidR="00837498" w:rsidRPr="001E5D01" w14:paraId="551EC2C1" w14:textId="77777777" w:rsidTr="1EC5E3AD">
        <w:tc>
          <w:tcPr>
            <w:tcW w:w="661" w:type="dxa"/>
            <w:vAlign w:val="center"/>
          </w:tcPr>
          <w:p w14:paraId="6B86261B" w14:textId="3120B5BE"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11a</w:t>
            </w:r>
          </w:p>
        </w:tc>
        <w:tc>
          <w:tcPr>
            <w:tcW w:w="8378" w:type="dxa"/>
            <w:vAlign w:val="center"/>
          </w:tcPr>
          <w:p w14:paraId="56AEE903" w14:textId="77777777" w:rsidR="00837498" w:rsidRPr="001E5D01" w:rsidRDefault="00837498"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wijst een accountmanager aan, die verantwoordelijk is voor de gehele dienstverlening aan Opdrachtgever en daarnaast als operationeel aanspreekpunt opereert. Opdrachtnemer draagt er zorg voor dat zijn accountmanager beschikt over goede sociale‐ en communicatieve vaardigheden. Opdrachtnemer zorgt voor adequate vervanging bij afwezigheid van de accountmanager</w:t>
            </w:r>
            <w:r w:rsidR="00592A95" w:rsidRPr="001E5D01">
              <w:rPr>
                <w:rFonts w:ascii="Corbel" w:hAnsi="Corbel" w:cstheme="minorHAnsi"/>
                <w:sz w:val="18"/>
                <w:szCs w:val="18"/>
                <w:lang w:val="nl-NL"/>
              </w:rPr>
              <w:t xml:space="preserve">; </w:t>
            </w:r>
          </w:p>
          <w:p w14:paraId="46D04933" w14:textId="0351080F" w:rsidR="00592A95" w:rsidRPr="001E5D01" w:rsidRDefault="00592A95" w:rsidP="00837498">
            <w:pPr>
              <w:pStyle w:val="Lijstalinea"/>
              <w:ind w:left="0"/>
              <w:rPr>
                <w:rFonts w:ascii="Corbel" w:hAnsi="Corbel" w:cstheme="minorHAnsi"/>
                <w:sz w:val="18"/>
                <w:szCs w:val="18"/>
                <w:lang w:val="nl-NL"/>
              </w:rPr>
            </w:pPr>
          </w:p>
        </w:tc>
      </w:tr>
      <w:tr w:rsidR="00837498" w:rsidRPr="001E5D01" w14:paraId="01D67DF7" w14:textId="77777777" w:rsidTr="1EC5E3AD">
        <w:tc>
          <w:tcPr>
            <w:tcW w:w="661" w:type="dxa"/>
            <w:tcBorders>
              <w:bottom w:val="single" w:sz="4" w:space="0" w:color="auto"/>
            </w:tcBorders>
            <w:vAlign w:val="center"/>
          </w:tcPr>
          <w:p w14:paraId="6159CA2D" w14:textId="194D0520"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11b</w:t>
            </w:r>
          </w:p>
        </w:tc>
        <w:tc>
          <w:tcPr>
            <w:tcW w:w="8378" w:type="dxa"/>
            <w:tcBorders>
              <w:bottom w:val="single" w:sz="4" w:space="0" w:color="auto"/>
            </w:tcBorders>
            <w:vAlign w:val="center"/>
          </w:tcPr>
          <w:p w14:paraId="4EDB7441" w14:textId="3229C202" w:rsidR="00837498" w:rsidRPr="001E5D01" w:rsidRDefault="00837498"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laat gedurende de looptijd van de Overeenkomst zijn accountmanager als “single point of contact</w:t>
            </w:r>
            <w:r w:rsidR="0025155E" w:rsidRPr="001E5D01">
              <w:rPr>
                <w:rFonts w:ascii="Corbel" w:hAnsi="Corbel" w:cstheme="minorHAnsi"/>
                <w:sz w:val="18"/>
                <w:szCs w:val="18"/>
                <w:lang w:val="nl-NL"/>
              </w:rPr>
              <w:t>” optreden</w:t>
            </w:r>
            <w:r w:rsidRPr="001E5D01">
              <w:rPr>
                <w:rFonts w:ascii="Corbel" w:hAnsi="Corbel" w:cstheme="minorHAnsi"/>
                <w:sz w:val="18"/>
                <w:szCs w:val="18"/>
                <w:lang w:val="nl-NL"/>
              </w:rPr>
              <w:t xml:space="preserve"> richting Opdrachtgeve</w:t>
            </w:r>
            <w:r w:rsidR="00592A95" w:rsidRPr="001E5D01">
              <w:rPr>
                <w:rFonts w:ascii="Corbel" w:hAnsi="Corbel" w:cstheme="minorHAnsi"/>
                <w:sz w:val="18"/>
                <w:szCs w:val="18"/>
                <w:lang w:val="nl-NL"/>
              </w:rPr>
              <w:t>r;</w:t>
            </w:r>
          </w:p>
          <w:p w14:paraId="4CAE0B0C" w14:textId="4CC8CFDF" w:rsidR="00592A95" w:rsidRPr="001E5D01" w:rsidRDefault="00592A95" w:rsidP="00837498">
            <w:pPr>
              <w:pStyle w:val="Lijstalinea"/>
              <w:ind w:left="0"/>
              <w:rPr>
                <w:rFonts w:ascii="Corbel" w:hAnsi="Corbel" w:cstheme="minorHAnsi"/>
                <w:sz w:val="18"/>
                <w:szCs w:val="18"/>
                <w:lang w:val="nl-NL"/>
              </w:rPr>
            </w:pPr>
          </w:p>
        </w:tc>
      </w:tr>
      <w:tr w:rsidR="00837498" w:rsidRPr="001E5D01" w14:paraId="70899DF1" w14:textId="77777777" w:rsidTr="1EC5E3AD">
        <w:tc>
          <w:tcPr>
            <w:tcW w:w="661" w:type="dxa"/>
            <w:tcBorders>
              <w:bottom w:val="single" w:sz="4" w:space="0" w:color="auto"/>
            </w:tcBorders>
            <w:vAlign w:val="center"/>
          </w:tcPr>
          <w:p w14:paraId="182259F5" w14:textId="6DD1A7EA"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11c</w:t>
            </w:r>
          </w:p>
        </w:tc>
        <w:tc>
          <w:tcPr>
            <w:tcW w:w="8378" w:type="dxa"/>
            <w:tcBorders>
              <w:bottom w:val="single" w:sz="4" w:space="0" w:color="auto"/>
            </w:tcBorders>
            <w:vAlign w:val="center"/>
          </w:tcPr>
          <w:p w14:paraId="68D17BF6" w14:textId="554E859B" w:rsidR="00837498" w:rsidRPr="001E5D01" w:rsidRDefault="00837498"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De accountmanager is een vast aanspreekpunt voor de vertegenwoordigers van Opdrachtgever waarmee zij afspraken kunnen maken. Deze afspraken worden door Opdrachtnemer zodanig vastgelegd dat zij geraadpleegd kunnen worden door medewerkers van zowel Opdrachtnemer als Opdrachtgever</w:t>
            </w:r>
            <w:r w:rsidR="00592A95" w:rsidRPr="001E5D01">
              <w:rPr>
                <w:rFonts w:ascii="Corbel" w:hAnsi="Corbel" w:cstheme="minorHAnsi"/>
                <w:sz w:val="18"/>
                <w:szCs w:val="18"/>
                <w:lang w:val="nl-NL"/>
              </w:rPr>
              <w:t>;</w:t>
            </w:r>
          </w:p>
          <w:p w14:paraId="066D6F84" w14:textId="3877D920" w:rsidR="00592A95" w:rsidRPr="001E5D01" w:rsidRDefault="00592A95" w:rsidP="00837498">
            <w:pPr>
              <w:pStyle w:val="Lijstalinea"/>
              <w:ind w:left="0"/>
              <w:rPr>
                <w:rFonts w:ascii="Corbel" w:hAnsi="Corbel" w:cstheme="minorHAnsi"/>
                <w:sz w:val="18"/>
                <w:szCs w:val="18"/>
                <w:lang w:val="nl-NL"/>
              </w:rPr>
            </w:pPr>
          </w:p>
        </w:tc>
      </w:tr>
      <w:tr w:rsidR="00837498" w:rsidRPr="001E5D01" w14:paraId="7586E7FC" w14:textId="77777777" w:rsidTr="1EC5E3AD">
        <w:tc>
          <w:tcPr>
            <w:tcW w:w="661" w:type="dxa"/>
            <w:tcBorders>
              <w:top w:val="single" w:sz="4" w:space="0" w:color="auto"/>
              <w:left w:val="single" w:sz="4" w:space="0" w:color="auto"/>
              <w:bottom w:val="single" w:sz="4" w:space="0" w:color="auto"/>
              <w:right w:val="single" w:sz="4" w:space="0" w:color="auto"/>
            </w:tcBorders>
            <w:vAlign w:val="center"/>
          </w:tcPr>
          <w:p w14:paraId="6A7D0A6E" w14:textId="40FBAD1B"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11d</w:t>
            </w:r>
          </w:p>
        </w:tc>
        <w:tc>
          <w:tcPr>
            <w:tcW w:w="8378" w:type="dxa"/>
            <w:tcBorders>
              <w:top w:val="single" w:sz="4" w:space="0" w:color="auto"/>
              <w:left w:val="single" w:sz="4" w:space="0" w:color="auto"/>
              <w:bottom w:val="single" w:sz="4" w:space="0" w:color="auto"/>
              <w:right w:val="single" w:sz="4" w:space="0" w:color="auto"/>
            </w:tcBorders>
            <w:vAlign w:val="center"/>
          </w:tcPr>
          <w:p w14:paraId="5918F34D" w14:textId="77777777" w:rsidR="00837498" w:rsidRPr="001E5D01" w:rsidRDefault="00837498"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Opdrachtnemer beschikt over een klachtenprocedure die gerelateerd is aan de te leveren dienstverlening aan Opdrachtgever. Opdrachtnemer verstrekt Opdrachtgever een kopie van de klachtenprocedure in de contractfase</w:t>
            </w:r>
            <w:r w:rsidR="00592A95" w:rsidRPr="001E5D01">
              <w:rPr>
                <w:rFonts w:ascii="Corbel" w:hAnsi="Corbel" w:cstheme="minorHAnsi"/>
                <w:sz w:val="18"/>
                <w:szCs w:val="18"/>
                <w:lang w:val="nl-NL"/>
              </w:rPr>
              <w:t xml:space="preserve">. </w:t>
            </w:r>
          </w:p>
          <w:p w14:paraId="32BDFC9C" w14:textId="328FFE3B" w:rsidR="00592A95" w:rsidRPr="001E5D01" w:rsidRDefault="00592A95" w:rsidP="00837498">
            <w:pPr>
              <w:pStyle w:val="Lijstalinea"/>
              <w:ind w:left="0"/>
              <w:rPr>
                <w:rFonts w:ascii="Corbel" w:hAnsi="Corbel" w:cstheme="minorHAnsi"/>
                <w:sz w:val="18"/>
                <w:szCs w:val="18"/>
                <w:lang w:val="nl-NL"/>
              </w:rPr>
            </w:pPr>
          </w:p>
        </w:tc>
      </w:tr>
      <w:tr w:rsidR="00837498" w:rsidRPr="001E5D01" w14:paraId="59652335" w14:textId="77777777" w:rsidTr="1EC5E3AD">
        <w:tc>
          <w:tcPr>
            <w:tcW w:w="661" w:type="dxa"/>
            <w:tcBorders>
              <w:top w:val="single" w:sz="4" w:space="0" w:color="auto"/>
              <w:left w:val="nil"/>
              <w:bottom w:val="single" w:sz="4" w:space="0" w:color="auto"/>
              <w:right w:val="nil"/>
            </w:tcBorders>
            <w:vAlign w:val="center"/>
          </w:tcPr>
          <w:p w14:paraId="537E9E6A" w14:textId="0A8560FA" w:rsidR="00837498" w:rsidRPr="001E5D01" w:rsidRDefault="00837498" w:rsidP="00837498">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249C3555" w14:textId="5D07AD04" w:rsidR="00837498" w:rsidRPr="001E5D01" w:rsidRDefault="00837498" w:rsidP="00837498">
            <w:pPr>
              <w:pStyle w:val="Lijstalinea"/>
              <w:ind w:left="0"/>
              <w:rPr>
                <w:rFonts w:ascii="Corbel" w:hAnsi="Corbel" w:cstheme="minorHAnsi"/>
                <w:sz w:val="18"/>
                <w:szCs w:val="18"/>
                <w:lang w:val="nl-NL"/>
              </w:rPr>
            </w:pPr>
          </w:p>
        </w:tc>
      </w:tr>
      <w:tr w:rsidR="00837498" w:rsidRPr="001E5D01" w14:paraId="0D642DB4" w14:textId="77777777" w:rsidTr="1EC5E3AD">
        <w:tc>
          <w:tcPr>
            <w:tcW w:w="661" w:type="dxa"/>
            <w:tcBorders>
              <w:top w:val="single" w:sz="4" w:space="0" w:color="auto"/>
            </w:tcBorders>
            <w:vAlign w:val="center"/>
          </w:tcPr>
          <w:p w14:paraId="0B74C885" w14:textId="6D24C85B"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12</w:t>
            </w:r>
          </w:p>
        </w:tc>
        <w:tc>
          <w:tcPr>
            <w:tcW w:w="8378" w:type="dxa"/>
            <w:tcBorders>
              <w:top w:val="single" w:sz="4" w:space="0" w:color="auto"/>
            </w:tcBorders>
            <w:vAlign w:val="center"/>
          </w:tcPr>
          <w:p w14:paraId="44368EBE" w14:textId="463B3BC3" w:rsidR="00837498" w:rsidRPr="001E5D01" w:rsidRDefault="0025155E" w:rsidP="00837498">
            <w:pPr>
              <w:pStyle w:val="Lijstalinea"/>
              <w:ind w:left="0"/>
              <w:rPr>
                <w:rFonts w:ascii="Corbel" w:hAnsi="Corbel" w:cstheme="minorHAnsi"/>
                <w:b/>
                <w:bCs/>
                <w:sz w:val="18"/>
                <w:szCs w:val="18"/>
                <w:lang w:val="nl-NL"/>
              </w:rPr>
            </w:pPr>
            <w:r>
              <w:rPr>
                <w:rFonts w:ascii="Corbel" w:hAnsi="Corbel" w:cstheme="minorHAnsi"/>
                <w:b/>
                <w:bCs/>
                <w:sz w:val="18"/>
                <w:szCs w:val="18"/>
                <w:lang w:val="nl-NL"/>
              </w:rPr>
              <w:t>Controleaanpak/</w:t>
            </w:r>
            <w:r w:rsidR="00F213BF">
              <w:rPr>
                <w:rFonts w:ascii="Corbel" w:hAnsi="Corbel" w:cstheme="minorHAnsi"/>
                <w:b/>
                <w:bCs/>
                <w:sz w:val="18"/>
                <w:szCs w:val="18"/>
                <w:lang w:val="nl-NL"/>
              </w:rPr>
              <w:t xml:space="preserve"> budgetbrief</w:t>
            </w:r>
            <w:r w:rsidR="007F4B75">
              <w:rPr>
                <w:rFonts w:ascii="Corbel" w:hAnsi="Corbel" w:cstheme="minorHAnsi"/>
                <w:b/>
                <w:bCs/>
                <w:sz w:val="18"/>
                <w:szCs w:val="18"/>
                <w:lang w:val="nl-NL"/>
              </w:rPr>
              <w:t>:</w:t>
            </w:r>
          </w:p>
          <w:p w14:paraId="1A3D4E4A" w14:textId="581F4F6B" w:rsidR="006B4574" w:rsidRPr="001E5D01" w:rsidRDefault="006B4574" w:rsidP="00837498">
            <w:pPr>
              <w:pStyle w:val="Lijstalinea"/>
              <w:ind w:left="0"/>
              <w:rPr>
                <w:rFonts w:ascii="Corbel" w:hAnsi="Corbel" w:cstheme="minorHAnsi"/>
                <w:b/>
                <w:bCs/>
                <w:sz w:val="18"/>
                <w:szCs w:val="18"/>
                <w:lang w:val="nl-NL"/>
              </w:rPr>
            </w:pPr>
          </w:p>
        </w:tc>
      </w:tr>
      <w:tr w:rsidR="00837498" w:rsidRPr="001E5D01" w14:paraId="0C2C6EBD" w14:textId="77777777" w:rsidTr="1EC5E3AD">
        <w:tc>
          <w:tcPr>
            <w:tcW w:w="661" w:type="dxa"/>
            <w:tcBorders>
              <w:top w:val="single" w:sz="4" w:space="0" w:color="auto"/>
            </w:tcBorders>
            <w:vAlign w:val="center"/>
          </w:tcPr>
          <w:p w14:paraId="18049A86" w14:textId="37274425"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12a</w:t>
            </w:r>
          </w:p>
        </w:tc>
        <w:tc>
          <w:tcPr>
            <w:tcW w:w="8378" w:type="dxa"/>
            <w:tcBorders>
              <w:top w:val="single" w:sz="4" w:space="0" w:color="auto"/>
            </w:tcBorders>
            <w:vAlign w:val="center"/>
          </w:tcPr>
          <w:p w14:paraId="1D09C95D" w14:textId="43ACBDC7" w:rsidR="00007FCD" w:rsidRDefault="008E4C55" w:rsidP="00837498">
            <w:pPr>
              <w:pStyle w:val="Lijstalinea"/>
              <w:ind w:left="0"/>
              <w:rPr>
                <w:rFonts w:ascii="Corbel" w:hAnsi="Corbel" w:cstheme="minorHAnsi"/>
                <w:sz w:val="18"/>
                <w:szCs w:val="18"/>
                <w:lang w:val="nl-NL"/>
              </w:rPr>
            </w:pPr>
            <w:r w:rsidRPr="001E5D01">
              <w:rPr>
                <w:rFonts w:ascii="Corbel" w:hAnsi="Corbel" w:cstheme="minorHAnsi"/>
                <w:sz w:val="18"/>
                <w:szCs w:val="18"/>
                <w:lang w:val="nl-NL"/>
              </w:rPr>
              <w:t xml:space="preserve">Opdrachtnemer </w:t>
            </w:r>
            <w:r w:rsidR="00F213BF">
              <w:rPr>
                <w:rFonts w:ascii="Corbel" w:hAnsi="Corbel" w:cstheme="minorHAnsi"/>
                <w:sz w:val="18"/>
                <w:szCs w:val="18"/>
                <w:lang w:val="nl-NL"/>
              </w:rPr>
              <w:t xml:space="preserve">presenteert jaarlijks aan de Auditcommissie haar controle aanpak en </w:t>
            </w:r>
            <w:r w:rsidR="00A3106C">
              <w:rPr>
                <w:rFonts w:ascii="Corbel" w:hAnsi="Corbel" w:cstheme="minorHAnsi"/>
                <w:sz w:val="18"/>
                <w:szCs w:val="18"/>
                <w:lang w:val="nl-NL"/>
              </w:rPr>
              <w:t>geeft daarin aandacht aan:</w:t>
            </w:r>
          </w:p>
          <w:p w14:paraId="7E7451CD" w14:textId="7B892A7B" w:rsidR="00A3106C" w:rsidRDefault="007C4374" w:rsidP="00A3106C">
            <w:pPr>
              <w:pStyle w:val="Lijstalinea"/>
              <w:numPr>
                <w:ilvl w:val="0"/>
                <w:numId w:val="47"/>
              </w:numPr>
              <w:rPr>
                <w:rFonts w:ascii="Corbel" w:hAnsi="Corbel" w:cstheme="minorHAnsi"/>
                <w:sz w:val="18"/>
                <w:szCs w:val="18"/>
                <w:lang w:val="nl-NL"/>
              </w:rPr>
            </w:pPr>
            <w:r>
              <w:rPr>
                <w:rFonts w:ascii="Corbel" w:hAnsi="Corbel" w:cstheme="minorHAnsi"/>
                <w:sz w:val="18"/>
                <w:szCs w:val="18"/>
                <w:lang w:val="nl-NL"/>
              </w:rPr>
              <w:t>Ontwikkelingen die er zijn rond verslaglegging en controle van provincies of overheden in het algemeen;</w:t>
            </w:r>
          </w:p>
          <w:p w14:paraId="37F82DC5" w14:textId="409499F6" w:rsidR="007C4374" w:rsidRDefault="008465FA" w:rsidP="00A3106C">
            <w:pPr>
              <w:pStyle w:val="Lijstalinea"/>
              <w:numPr>
                <w:ilvl w:val="0"/>
                <w:numId w:val="47"/>
              </w:numPr>
              <w:rPr>
                <w:rFonts w:ascii="Corbel" w:hAnsi="Corbel" w:cstheme="minorHAnsi"/>
                <w:sz w:val="18"/>
                <w:szCs w:val="18"/>
                <w:lang w:val="nl-NL"/>
              </w:rPr>
            </w:pPr>
            <w:r>
              <w:rPr>
                <w:rFonts w:ascii="Corbel" w:hAnsi="Corbel" w:cstheme="minorHAnsi"/>
                <w:sz w:val="18"/>
                <w:szCs w:val="18"/>
                <w:lang w:val="nl-NL"/>
              </w:rPr>
              <w:t xml:space="preserve">Bijzonderheden die spelen bij de Provincie </w:t>
            </w:r>
            <w:r w:rsidR="00467974">
              <w:rPr>
                <w:rFonts w:ascii="Corbel" w:hAnsi="Corbel" w:cstheme="minorHAnsi"/>
                <w:sz w:val="18"/>
                <w:szCs w:val="18"/>
                <w:lang w:val="nl-NL"/>
              </w:rPr>
              <w:t>U</w:t>
            </w:r>
            <w:r>
              <w:rPr>
                <w:rFonts w:ascii="Corbel" w:hAnsi="Corbel" w:cstheme="minorHAnsi"/>
                <w:sz w:val="18"/>
                <w:szCs w:val="18"/>
                <w:lang w:val="nl-NL"/>
              </w:rPr>
              <w:t>trecht en de consequenties voor de controle;</w:t>
            </w:r>
          </w:p>
          <w:p w14:paraId="681C6937" w14:textId="4B98E0BC" w:rsidR="00A3106C" w:rsidRDefault="00963DEA" w:rsidP="00A3106C">
            <w:pPr>
              <w:pStyle w:val="Lijstalinea"/>
              <w:numPr>
                <w:ilvl w:val="0"/>
                <w:numId w:val="47"/>
              </w:numPr>
              <w:rPr>
                <w:rFonts w:ascii="Corbel" w:hAnsi="Corbel" w:cstheme="minorHAnsi"/>
                <w:sz w:val="18"/>
                <w:szCs w:val="18"/>
                <w:lang w:val="nl-NL"/>
              </w:rPr>
            </w:pPr>
            <w:r>
              <w:rPr>
                <w:rFonts w:ascii="Corbel" w:hAnsi="Corbel" w:cstheme="minorHAnsi"/>
                <w:sz w:val="18"/>
                <w:szCs w:val="18"/>
                <w:lang w:val="nl-NL"/>
              </w:rPr>
              <w:t xml:space="preserve">Verzoeken van Provinciale Staten (workshops, bijzondere onderwerpen </w:t>
            </w:r>
            <w:r w:rsidR="00F47156">
              <w:rPr>
                <w:rFonts w:ascii="Corbel" w:hAnsi="Corbel" w:cstheme="minorHAnsi"/>
                <w:sz w:val="18"/>
                <w:szCs w:val="18"/>
                <w:lang w:val="nl-NL"/>
              </w:rPr>
              <w:t>etc.</w:t>
            </w:r>
            <w:r>
              <w:rPr>
                <w:rFonts w:ascii="Corbel" w:hAnsi="Corbel" w:cstheme="minorHAnsi"/>
                <w:sz w:val="18"/>
                <w:szCs w:val="18"/>
                <w:lang w:val="nl-NL"/>
              </w:rPr>
              <w:t>);</w:t>
            </w:r>
          </w:p>
          <w:p w14:paraId="6EA13E39" w14:textId="7F5CEADD" w:rsidR="00963DEA" w:rsidRPr="001E5D01" w:rsidRDefault="00A61BDA" w:rsidP="00A3106C">
            <w:pPr>
              <w:pStyle w:val="Lijstalinea"/>
              <w:numPr>
                <w:ilvl w:val="0"/>
                <w:numId w:val="47"/>
              </w:numPr>
              <w:rPr>
                <w:rFonts w:ascii="Corbel" w:hAnsi="Corbel" w:cstheme="minorHAnsi"/>
                <w:sz w:val="18"/>
                <w:szCs w:val="18"/>
                <w:lang w:val="nl-NL"/>
              </w:rPr>
            </w:pPr>
            <w:r>
              <w:rPr>
                <w:rFonts w:ascii="Corbel" w:hAnsi="Corbel" w:cstheme="minorHAnsi"/>
                <w:sz w:val="18"/>
                <w:szCs w:val="18"/>
                <w:lang w:val="nl-NL"/>
              </w:rPr>
              <w:t>Wijze van rapportering over de o</w:t>
            </w:r>
            <w:r w:rsidR="007F4B75">
              <w:rPr>
                <w:rFonts w:ascii="Corbel" w:hAnsi="Corbel" w:cstheme="minorHAnsi"/>
                <w:sz w:val="18"/>
                <w:szCs w:val="18"/>
                <w:lang w:val="nl-NL"/>
              </w:rPr>
              <w:t>pvolging</w:t>
            </w:r>
            <w:r w:rsidR="00BD4AA3">
              <w:rPr>
                <w:rFonts w:ascii="Corbel" w:hAnsi="Corbel" w:cstheme="minorHAnsi"/>
                <w:sz w:val="18"/>
                <w:szCs w:val="18"/>
                <w:lang w:val="nl-NL"/>
              </w:rPr>
              <w:t>, door de organisatie,</w:t>
            </w:r>
            <w:r w:rsidR="007F4B75">
              <w:rPr>
                <w:rFonts w:ascii="Corbel" w:hAnsi="Corbel" w:cstheme="minorHAnsi"/>
                <w:sz w:val="18"/>
                <w:szCs w:val="18"/>
                <w:lang w:val="nl-NL"/>
              </w:rPr>
              <w:t xml:space="preserve"> van aanbevelingen uit vorige rapporten van Opdrachtnemer.</w:t>
            </w:r>
          </w:p>
          <w:p w14:paraId="7AFD4212" w14:textId="65FFAFD7" w:rsidR="00F407FA" w:rsidRPr="001E5D01" w:rsidRDefault="00F407FA" w:rsidP="00837498">
            <w:pPr>
              <w:pStyle w:val="Lijstalinea"/>
              <w:ind w:left="0"/>
              <w:rPr>
                <w:rFonts w:ascii="Corbel" w:hAnsi="Corbel" w:cstheme="minorHAnsi"/>
                <w:sz w:val="18"/>
                <w:szCs w:val="18"/>
                <w:lang w:val="nl-NL"/>
              </w:rPr>
            </w:pPr>
          </w:p>
        </w:tc>
      </w:tr>
      <w:tr w:rsidR="002D7B47" w:rsidRPr="001E5D01" w14:paraId="3D515FFC" w14:textId="77777777" w:rsidTr="1EC5E3AD">
        <w:tc>
          <w:tcPr>
            <w:tcW w:w="661" w:type="dxa"/>
            <w:tcBorders>
              <w:top w:val="single" w:sz="4" w:space="0" w:color="auto"/>
            </w:tcBorders>
            <w:vAlign w:val="center"/>
          </w:tcPr>
          <w:p w14:paraId="68A0253E" w14:textId="04881671" w:rsidR="002D7B47" w:rsidRPr="001E5D01" w:rsidRDefault="002D7B47" w:rsidP="00837498">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12b</w:t>
            </w:r>
          </w:p>
        </w:tc>
        <w:tc>
          <w:tcPr>
            <w:tcW w:w="8378" w:type="dxa"/>
            <w:tcBorders>
              <w:top w:val="single" w:sz="4" w:space="0" w:color="auto"/>
            </w:tcBorders>
            <w:vAlign w:val="center"/>
          </w:tcPr>
          <w:p w14:paraId="62C1BBE0" w14:textId="62F9414D" w:rsidR="002D7B47" w:rsidRPr="001E5D01" w:rsidRDefault="002D7B47" w:rsidP="00837498">
            <w:pPr>
              <w:pStyle w:val="Lijstalinea"/>
              <w:ind w:left="0"/>
              <w:rPr>
                <w:rFonts w:ascii="Corbel" w:hAnsi="Corbel" w:cstheme="minorHAnsi"/>
                <w:sz w:val="18"/>
                <w:szCs w:val="18"/>
                <w:lang w:val="nl-NL"/>
              </w:rPr>
            </w:pPr>
            <w:r>
              <w:rPr>
                <w:rFonts w:ascii="Corbel" w:hAnsi="Corbel" w:cstheme="minorHAnsi"/>
                <w:sz w:val="18"/>
                <w:szCs w:val="18"/>
                <w:lang w:val="nl-NL"/>
              </w:rPr>
              <w:t xml:space="preserve">Opdrachtnemer </w:t>
            </w:r>
            <w:r w:rsidR="003A4A0B">
              <w:rPr>
                <w:rFonts w:ascii="Corbel" w:hAnsi="Corbel" w:cstheme="minorHAnsi"/>
                <w:sz w:val="18"/>
                <w:szCs w:val="18"/>
                <w:lang w:val="nl-NL"/>
              </w:rPr>
              <w:t xml:space="preserve">presenteert jaarlijks aan de Auditcommissie haar budgetbrief die bestaat uit een ureninschatting </w:t>
            </w:r>
            <w:r w:rsidR="004D3A71">
              <w:rPr>
                <w:rFonts w:ascii="Corbel" w:hAnsi="Corbel" w:cstheme="minorHAnsi"/>
                <w:sz w:val="18"/>
                <w:szCs w:val="18"/>
                <w:lang w:val="nl-NL"/>
              </w:rPr>
              <w:t>per functieprofiel en daarmee de totale (maximale) vergoeding</w:t>
            </w:r>
            <w:r w:rsidR="003A4A0B">
              <w:rPr>
                <w:rFonts w:ascii="Corbel" w:hAnsi="Corbel" w:cstheme="minorHAnsi"/>
                <w:sz w:val="18"/>
                <w:szCs w:val="18"/>
                <w:lang w:val="nl-NL"/>
              </w:rPr>
              <w:t xml:space="preserve"> die in rekening zal worden gebracht. </w:t>
            </w:r>
            <w:r w:rsidR="00FC134B">
              <w:rPr>
                <w:rFonts w:ascii="Corbel" w:hAnsi="Corbel" w:cstheme="minorHAnsi"/>
                <w:sz w:val="18"/>
                <w:szCs w:val="18"/>
                <w:lang w:val="nl-NL"/>
              </w:rPr>
              <w:t xml:space="preserve">Daarin wordt inzicht gegeven in de uren </w:t>
            </w:r>
            <w:r w:rsidR="00A367C7">
              <w:rPr>
                <w:rFonts w:ascii="Corbel" w:hAnsi="Corbel" w:cstheme="minorHAnsi"/>
                <w:sz w:val="18"/>
                <w:szCs w:val="18"/>
                <w:lang w:val="nl-NL"/>
              </w:rPr>
              <w:t xml:space="preserve">die </w:t>
            </w:r>
            <w:r w:rsidR="00FC134B">
              <w:rPr>
                <w:rFonts w:ascii="Corbel" w:hAnsi="Corbel" w:cstheme="minorHAnsi"/>
                <w:sz w:val="18"/>
                <w:szCs w:val="18"/>
                <w:lang w:val="nl-NL"/>
              </w:rPr>
              <w:t xml:space="preserve">gepland </w:t>
            </w:r>
            <w:r w:rsidR="00A367C7">
              <w:rPr>
                <w:rFonts w:ascii="Corbel" w:hAnsi="Corbel" w:cstheme="minorHAnsi"/>
                <w:sz w:val="18"/>
                <w:szCs w:val="18"/>
                <w:lang w:val="nl-NL"/>
              </w:rPr>
              <w:t xml:space="preserve">zijn </w:t>
            </w:r>
            <w:r w:rsidR="00FC134B">
              <w:rPr>
                <w:rFonts w:ascii="Corbel" w:hAnsi="Corbel" w:cstheme="minorHAnsi"/>
                <w:sz w:val="18"/>
                <w:szCs w:val="18"/>
                <w:lang w:val="nl-NL"/>
              </w:rPr>
              <w:t>voor de reguliere controle alsmede de uren die gepland worden voor de controle van de specifieke uitkeringen (</w:t>
            </w:r>
            <w:r w:rsidR="0025155E">
              <w:rPr>
                <w:rFonts w:ascii="Corbel" w:hAnsi="Corbel" w:cstheme="minorHAnsi"/>
                <w:sz w:val="18"/>
                <w:szCs w:val="18"/>
                <w:lang w:val="nl-NL"/>
              </w:rPr>
              <w:t>SISA-bijlage</w:t>
            </w:r>
            <w:r w:rsidR="00FC134B">
              <w:rPr>
                <w:rFonts w:ascii="Corbel" w:hAnsi="Corbel" w:cstheme="minorHAnsi"/>
                <w:sz w:val="18"/>
                <w:szCs w:val="18"/>
                <w:lang w:val="nl-NL"/>
              </w:rPr>
              <w:t>) en andere werkzaamheden die Opdrachtnemer voor Provinciale Staten uit gaat voeren.</w:t>
            </w:r>
          </w:p>
        </w:tc>
      </w:tr>
      <w:tr w:rsidR="00837498" w:rsidRPr="001E5D01" w14:paraId="33774018" w14:textId="77777777" w:rsidTr="1EC5E3AD">
        <w:tc>
          <w:tcPr>
            <w:tcW w:w="661" w:type="dxa"/>
            <w:tcBorders>
              <w:top w:val="single" w:sz="4" w:space="0" w:color="auto"/>
              <w:left w:val="nil"/>
              <w:bottom w:val="single" w:sz="4" w:space="0" w:color="auto"/>
              <w:right w:val="nil"/>
            </w:tcBorders>
            <w:vAlign w:val="center"/>
          </w:tcPr>
          <w:p w14:paraId="5B45CD42" w14:textId="77777777" w:rsidR="00837498" w:rsidRPr="001E5D01" w:rsidRDefault="00837498" w:rsidP="00837498">
            <w:pPr>
              <w:pStyle w:val="Lijstalinea"/>
              <w:ind w:left="0"/>
              <w:jc w:val="center"/>
              <w:rPr>
                <w:rFonts w:ascii="Corbel" w:hAnsi="Corbel" w:cstheme="minorHAnsi"/>
                <w:b/>
                <w:bCs/>
                <w:sz w:val="18"/>
                <w:szCs w:val="18"/>
                <w:lang w:val="nl-NL"/>
              </w:rPr>
            </w:pPr>
          </w:p>
          <w:p w14:paraId="581F4B97" w14:textId="55D80507" w:rsidR="008E4C55" w:rsidRPr="001E5D01" w:rsidRDefault="008E4C55" w:rsidP="00837498">
            <w:pPr>
              <w:pStyle w:val="Lijstalinea"/>
              <w:ind w:left="0"/>
              <w:jc w:val="center"/>
              <w:rPr>
                <w:rFonts w:ascii="Corbel" w:hAnsi="Corbel" w:cstheme="minorHAnsi"/>
                <w:b/>
                <w:bCs/>
                <w:sz w:val="18"/>
                <w:szCs w:val="18"/>
                <w:lang w:val="nl-NL"/>
              </w:rPr>
            </w:pPr>
          </w:p>
        </w:tc>
        <w:tc>
          <w:tcPr>
            <w:tcW w:w="8378" w:type="dxa"/>
            <w:tcBorders>
              <w:top w:val="single" w:sz="4" w:space="0" w:color="auto"/>
              <w:left w:val="nil"/>
              <w:bottom w:val="single" w:sz="4" w:space="0" w:color="auto"/>
              <w:right w:val="nil"/>
            </w:tcBorders>
            <w:vAlign w:val="center"/>
          </w:tcPr>
          <w:p w14:paraId="43A3C875" w14:textId="708121F5" w:rsidR="00837498" w:rsidRPr="001E5D01" w:rsidRDefault="00837498" w:rsidP="00837498">
            <w:pPr>
              <w:pStyle w:val="Lijstalinea"/>
              <w:ind w:left="0"/>
              <w:rPr>
                <w:rFonts w:ascii="Corbel" w:hAnsi="Corbel" w:cstheme="minorHAnsi"/>
                <w:sz w:val="18"/>
                <w:szCs w:val="18"/>
                <w:lang w:val="nl-NL"/>
              </w:rPr>
            </w:pPr>
          </w:p>
        </w:tc>
      </w:tr>
      <w:tr w:rsidR="00837498" w:rsidRPr="001E5D01" w14:paraId="337430B0" w14:textId="77777777" w:rsidTr="1EC5E3AD">
        <w:tc>
          <w:tcPr>
            <w:tcW w:w="661" w:type="dxa"/>
            <w:tcBorders>
              <w:top w:val="single" w:sz="4" w:space="0" w:color="auto"/>
            </w:tcBorders>
            <w:vAlign w:val="center"/>
          </w:tcPr>
          <w:p w14:paraId="5E9F7E10" w14:textId="32C4725A"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13</w:t>
            </w:r>
          </w:p>
        </w:tc>
        <w:tc>
          <w:tcPr>
            <w:tcW w:w="8378" w:type="dxa"/>
            <w:tcBorders>
              <w:top w:val="single" w:sz="4" w:space="0" w:color="auto"/>
            </w:tcBorders>
            <w:vAlign w:val="center"/>
          </w:tcPr>
          <w:p w14:paraId="766B6EB9" w14:textId="61B24028" w:rsidR="00CB1074" w:rsidRPr="001E5D01" w:rsidRDefault="00861DA3" w:rsidP="0A6AE2D0">
            <w:pPr>
              <w:pStyle w:val="Lijstalinea"/>
              <w:ind w:left="0"/>
              <w:rPr>
                <w:rFonts w:ascii="Corbel" w:hAnsi="Corbel" w:cstheme="minorBidi"/>
                <w:b/>
                <w:bCs/>
                <w:sz w:val="18"/>
                <w:szCs w:val="18"/>
                <w:lang w:val="nl-NL"/>
              </w:rPr>
            </w:pPr>
            <w:r>
              <w:rPr>
                <w:rFonts w:ascii="Corbel" w:hAnsi="Corbel" w:cstheme="minorBidi"/>
                <w:b/>
                <w:bCs/>
                <w:sz w:val="18"/>
                <w:szCs w:val="18"/>
                <w:lang w:val="nl-NL"/>
              </w:rPr>
              <w:t>Evaluatie:</w:t>
            </w:r>
            <w:r>
              <w:rPr>
                <w:rFonts w:ascii="Corbel" w:hAnsi="Corbel" w:cstheme="minorBidi"/>
                <w:b/>
                <w:bCs/>
                <w:sz w:val="18"/>
                <w:szCs w:val="18"/>
                <w:lang w:val="nl-NL"/>
              </w:rPr>
              <w:br/>
            </w:r>
            <w:r w:rsidR="00CB1074" w:rsidRPr="001E5D01">
              <w:rPr>
                <w:rFonts w:ascii="Corbel" w:hAnsi="Corbel" w:cstheme="minorBidi"/>
                <w:b/>
                <w:bCs/>
                <w:sz w:val="18"/>
                <w:szCs w:val="18"/>
                <w:lang w:val="nl-NL"/>
              </w:rPr>
              <w:t>In het kader van de jaarlijkse evaluatie van prestaties rapporteert Opdrachtnemer aan Opdrachtgever over de verrichte dienstverlening</w:t>
            </w:r>
            <w:r w:rsidR="00307F15">
              <w:rPr>
                <w:rFonts w:ascii="Corbel" w:hAnsi="Corbel" w:cstheme="minorBidi"/>
                <w:b/>
                <w:bCs/>
                <w:sz w:val="18"/>
                <w:szCs w:val="18"/>
                <w:lang w:val="nl-NL"/>
              </w:rPr>
              <w:t xml:space="preserve">. Hierin wordt </w:t>
            </w:r>
            <w:r w:rsidR="004C4385">
              <w:rPr>
                <w:rFonts w:ascii="Corbel" w:hAnsi="Corbel" w:cstheme="minorBidi"/>
                <w:b/>
                <w:bCs/>
                <w:sz w:val="18"/>
                <w:szCs w:val="18"/>
                <w:lang w:val="nl-NL"/>
              </w:rPr>
              <w:t>gereflecteerd op</w:t>
            </w:r>
            <w:r w:rsidR="00307F15">
              <w:rPr>
                <w:rFonts w:ascii="Corbel" w:hAnsi="Corbel" w:cstheme="minorBidi"/>
                <w:b/>
                <w:bCs/>
                <w:sz w:val="18"/>
                <w:szCs w:val="18"/>
                <w:lang w:val="nl-NL"/>
              </w:rPr>
              <w:t>:</w:t>
            </w:r>
          </w:p>
          <w:p w14:paraId="27B41025" w14:textId="75BF4634" w:rsidR="007B129E" w:rsidRPr="001E5D01" w:rsidRDefault="007B129E" w:rsidP="0A6AE2D0">
            <w:pPr>
              <w:pStyle w:val="Lijstalinea"/>
              <w:ind w:left="0"/>
              <w:rPr>
                <w:rFonts w:ascii="Corbel" w:hAnsi="Corbel" w:cstheme="minorBidi"/>
                <w:b/>
                <w:bCs/>
                <w:sz w:val="18"/>
                <w:szCs w:val="18"/>
                <w:lang w:val="nl-NL"/>
              </w:rPr>
            </w:pPr>
          </w:p>
        </w:tc>
      </w:tr>
      <w:tr w:rsidR="00837498" w:rsidRPr="001E5D01" w14:paraId="77439095" w14:textId="77777777" w:rsidTr="1EC5E3AD">
        <w:tc>
          <w:tcPr>
            <w:tcW w:w="661" w:type="dxa"/>
            <w:tcBorders>
              <w:top w:val="single" w:sz="4" w:space="0" w:color="auto"/>
            </w:tcBorders>
            <w:vAlign w:val="center"/>
          </w:tcPr>
          <w:p w14:paraId="36CF240F" w14:textId="71DAC837"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13</w:t>
            </w:r>
            <w:r w:rsidR="007B129E" w:rsidRPr="001E5D01">
              <w:rPr>
                <w:rFonts w:ascii="Corbel" w:hAnsi="Corbel" w:cstheme="minorHAnsi"/>
                <w:b/>
                <w:bCs/>
                <w:sz w:val="18"/>
                <w:szCs w:val="18"/>
                <w:lang w:val="nl-NL"/>
              </w:rPr>
              <w:t>a</w:t>
            </w:r>
          </w:p>
        </w:tc>
        <w:tc>
          <w:tcPr>
            <w:tcW w:w="8378" w:type="dxa"/>
            <w:tcBorders>
              <w:top w:val="single" w:sz="4" w:space="0" w:color="auto"/>
            </w:tcBorders>
            <w:vAlign w:val="center"/>
          </w:tcPr>
          <w:p w14:paraId="66ADCABB" w14:textId="5D5C43FF" w:rsidR="00861DA3" w:rsidRDefault="00861DA3" w:rsidP="007023D1">
            <w:pPr>
              <w:pStyle w:val="Lijstalinea"/>
              <w:ind w:left="0"/>
              <w:rPr>
                <w:rFonts w:ascii="Corbel" w:hAnsi="Corbel" w:cstheme="minorHAnsi"/>
                <w:sz w:val="18"/>
                <w:szCs w:val="18"/>
                <w:u w:val="single"/>
                <w:lang w:val="nl-NL"/>
              </w:rPr>
            </w:pPr>
            <w:r w:rsidRPr="00861DA3">
              <w:rPr>
                <w:rFonts w:ascii="Corbel" w:hAnsi="Corbel" w:cstheme="minorBidi"/>
                <w:sz w:val="18"/>
                <w:szCs w:val="18"/>
                <w:lang w:val="nl-NL"/>
              </w:rPr>
              <w:t>In het kader van de jaarlijkse evaluatie van prestaties rapporteert Opdrachtnemer aan Opdrachtgever over de verrichte dienstverlening. Hierin wordt gereflecteerd op</w:t>
            </w:r>
            <w:r w:rsidR="00C4474D">
              <w:rPr>
                <w:rFonts w:ascii="Corbel" w:hAnsi="Corbel" w:cstheme="minorBidi"/>
                <w:sz w:val="18"/>
                <w:szCs w:val="18"/>
                <w:lang w:val="nl-NL"/>
              </w:rPr>
              <w:t xml:space="preserve"> de volgende punten</w:t>
            </w:r>
            <w:r w:rsidRPr="00861DA3">
              <w:rPr>
                <w:rFonts w:ascii="Corbel" w:hAnsi="Corbel" w:cstheme="minorBidi"/>
                <w:sz w:val="18"/>
                <w:szCs w:val="18"/>
                <w:lang w:val="nl-NL"/>
              </w:rPr>
              <w:t>:</w:t>
            </w:r>
            <w:r w:rsidR="00C4474D">
              <w:rPr>
                <w:rFonts w:ascii="Corbel" w:hAnsi="Corbel" w:cstheme="minorBidi"/>
                <w:sz w:val="18"/>
                <w:szCs w:val="18"/>
                <w:lang w:val="nl-NL"/>
              </w:rPr>
              <w:br/>
            </w:r>
          </w:p>
          <w:p w14:paraId="1358FE1C" w14:textId="685A2E44" w:rsidR="007023D1" w:rsidRPr="001E5D01" w:rsidRDefault="007023D1" w:rsidP="007023D1">
            <w:pPr>
              <w:pStyle w:val="Lijstalinea"/>
              <w:ind w:left="0"/>
              <w:rPr>
                <w:rFonts w:ascii="Corbel" w:hAnsi="Corbel" w:cstheme="minorHAnsi"/>
                <w:sz w:val="18"/>
                <w:szCs w:val="18"/>
                <w:u w:val="single"/>
                <w:lang w:val="nl-NL"/>
              </w:rPr>
            </w:pPr>
            <w:r w:rsidRPr="001E5D01">
              <w:rPr>
                <w:rFonts w:ascii="Corbel" w:hAnsi="Corbel" w:cstheme="minorHAnsi"/>
                <w:sz w:val="18"/>
                <w:szCs w:val="18"/>
                <w:u w:val="single"/>
                <w:lang w:val="nl-NL"/>
              </w:rPr>
              <w:t xml:space="preserve">Tijdigheid: </w:t>
            </w:r>
          </w:p>
          <w:p w14:paraId="30D7B5C2" w14:textId="71D40695" w:rsidR="00F407FA" w:rsidRPr="001E5D01" w:rsidRDefault="007023D1" w:rsidP="0A6AE2D0">
            <w:pPr>
              <w:pStyle w:val="Lijstalinea"/>
              <w:ind w:left="0"/>
              <w:rPr>
                <w:rFonts w:ascii="Corbel" w:hAnsi="Corbel" w:cstheme="minorBidi"/>
                <w:sz w:val="18"/>
                <w:szCs w:val="18"/>
                <w:lang w:val="nl-NL"/>
              </w:rPr>
            </w:pPr>
            <w:r w:rsidRPr="001E5D01">
              <w:rPr>
                <w:rFonts w:ascii="Corbel" w:hAnsi="Corbel" w:cstheme="minorBidi"/>
                <w:sz w:val="18"/>
                <w:szCs w:val="18"/>
                <w:lang w:val="nl-NL"/>
              </w:rPr>
              <w:t>Het leveren van Diensten/Producten op de overeengekomen tijdstippen; het maken en nakomen van afspraken op de overeengekomen tijdstippen; het op een zodanig tijdstip informeren van Opdrachtgever dat deze daardoor niet voor voldongen feiten wordt geplaatst</w:t>
            </w:r>
            <w:r w:rsidR="00EC2FE7" w:rsidRPr="001E5D01">
              <w:rPr>
                <w:rFonts w:ascii="Corbel" w:hAnsi="Corbel" w:cstheme="minorBidi"/>
                <w:sz w:val="18"/>
                <w:szCs w:val="18"/>
                <w:lang w:val="nl-NL"/>
              </w:rPr>
              <w:t xml:space="preserve">; </w:t>
            </w:r>
          </w:p>
          <w:p w14:paraId="43A72F9C" w14:textId="0BC55FB2" w:rsidR="00F407FA" w:rsidRPr="001E5D01" w:rsidRDefault="00F407FA" w:rsidP="0A6AE2D0">
            <w:pPr>
              <w:pStyle w:val="Lijstalinea"/>
              <w:ind w:left="0"/>
              <w:rPr>
                <w:lang w:val="nl-NL"/>
              </w:rPr>
            </w:pPr>
          </w:p>
        </w:tc>
      </w:tr>
      <w:tr w:rsidR="00837498" w:rsidRPr="001E5D01" w14:paraId="705C67ED" w14:textId="77777777" w:rsidTr="1EC5E3AD">
        <w:tc>
          <w:tcPr>
            <w:tcW w:w="661" w:type="dxa"/>
            <w:vAlign w:val="center"/>
          </w:tcPr>
          <w:p w14:paraId="287CCA49" w14:textId="43D726E1"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lastRenderedPageBreak/>
              <w:t>13</w:t>
            </w:r>
            <w:r w:rsidR="007B129E" w:rsidRPr="001E5D01">
              <w:rPr>
                <w:rFonts w:ascii="Corbel" w:hAnsi="Corbel" w:cstheme="minorHAnsi"/>
                <w:b/>
                <w:bCs/>
                <w:sz w:val="18"/>
                <w:szCs w:val="18"/>
                <w:lang w:val="nl-NL"/>
              </w:rPr>
              <w:t>b</w:t>
            </w:r>
          </w:p>
        </w:tc>
        <w:tc>
          <w:tcPr>
            <w:tcW w:w="8378" w:type="dxa"/>
            <w:vAlign w:val="center"/>
          </w:tcPr>
          <w:p w14:paraId="5C28F0FC" w14:textId="5302C879" w:rsidR="00EC2FE7" w:rsidRPr="001E5D01" w:rsidRDefault="0092223A" w:rsidP="00837498">
            <w:pPr>
              <w:pStyle w:val="Lijstalinea"/>
              <w:ind w:left="0"/>
              <w:rPr>
                <w:rFonts w:ascii="Corbel" w:hAnsi="Corbel" w:cstheme="minorHAnsi"/>
                <w:sz w:val="18"/>
                <w:szCs w:val="18"/>
                <w:u w:val="single"/>
                <w:lang w:val="nl-NL"/>
              </w:rPr>
            </w:pPr>
            <w:r w:rsidRPr="001E5D01">
              <w:rPr>
                <w:rFonts w:ascii="Corbel" w:hAnsi="Corbel" w:cstheme="minorHAnsi"/>
                <w:sz w:val="18"/>
                <w:szCs w:val="18"/>
                <w:u w:val="single"/>
                <w:lang w:val="nl-NL"/>
              </w:rPr>
              <w:t>Kwaliteit dienstverlening:  </w:t>
            </w:r>
          </w:p>
          <w:p w14:paraId="4AA1BD35" w14:textId="3A3C7D8C" w:rsidR="0092223A" w:rsidRPr="001E5D01" w:rsidRDefault="00EC2FE7" w:rsidP="0A6AE2D0">
            <w:pPr>
              <w:pStyle w:val="Lijstalinea"/>
              <w:ind w:left="0"/>
              <w:rPr>
                <w:rFonts w:ascii="Corbel" w:hAnsi="Corbel" w:cstheme="minorBidi"/>
                <w:sz w:val="18"/>
                <w:szCs w:val="18"/>
                <w:lang w:val="nl-NL"/>
              </w:rPr>
            </w:pPr>
            <w:r w:rsidRPr="001E5D01">
              <w:rPr>
                <w:rFonts w:ascii="Corbel" w:hAnsi="Corbel" w:cstheme="minorBidi"/>
                <w:sz w:val="18"/>
                <w:szCs w:val="18"/>
                <w:lang w:val="nl-NL"/>
              </w:rPr>
              <w:t>D</w:t>
            </w:r>
            <w:r w:rsidR="0092223A" w:rsidRPr="001E5D01">
              <w:rPr>
                <w:rFonts w:ascii="Corbel" w:hAnsi="Corbel" w:cstheme="minorBidi"/>
                <w:sz w:val="18"/>
                <w:szCs w:val="18"/>
                <w:lang w:val="nl-NL"/>
              </w:rPr>
              <w:t xml:space="preserve">e mate waarin de aandachtspunten </w:t>
            </w:r>
            <w:r w:rsidR="008D51D8" w:rsidRPr="001E5D01">
              <w:rPr>
                <w:rFonts w:ascii="Corbel" w:hAnsi="Corbel" w:cstheme="minorBidi"/>
                <w:sz w:val="18"/>
                <w:szCs w:val="18"/>
                <w:lang w:val="nl-NL"/>
              </w:rPr>
              <w:t xml:space="preserve">zijn/is gerealiseerd zoals </w:t>
            </w:r>
            <w:r w:rsidR="004C685A" w:rsidRPr="001E5D01">
              <w:rPr>
                <w:rFonts w:ascii="Corbel" w:hAnsi="Corbel" w:cstheme="minorBidi"/>
                <w:sz w:val="18"/>
                <w:szCs w:val="18"/>
                <w:lang w:val="nl-NL"/>
              </w:rPr>
              <w:t xml:space="preserve">opgenomen </w:t>
            </w:r>
            <w:r w:rsidR="008D51D8" w:rsidRPr="001E5D01">
              <w:rPr>
                <w:rFonts w:ascii="Corbel" w:hAnsi="Corbel" w:cstheme="minorBidi"/>
                <w:sz w:val="18"/>
                <w:szCs w:val="18"/>
                <w:lang w:val="nl-NL"/>
              </w:rPr>
              <w:t xml:space="preserve">in </w:t>
            </w:r>
            <w:r w:rsidR="0092223A" w:rsidRPr="001E5D01">
              <w:rPr>
                <w:rFonts w:ascii="Corbel" w:hAnsi="Corbel" w:cstheme="minorBidi"/>
                <w:sz w:val="18"/>
                <w:szCs w:val="18"/>
                <w:lang w:val="nl-NL"/>
              </w:rPr>
              <w:t>de Overeenkomst</w:t>
            </w:r>
            <w:r w:rsidR="004C685A" w:rsidRPr="001E5D01">
              <w:rPr>
                <w:rFonts w:ascii="Corbel" w:hAnsi="Corbel" w:cstheme="minorBidi"/>
                <w:sz w:val="18"/>
                <w:szCs w:val="18"/>
                <w:lang w:val="nl-NL"/>
              </w:rPr>
              <w:t xml:space="preserve"> met betrekking tot de </w:t>
            </w:r>
            <w:r w:rsidR="0092223A" w:rsidRPr="001E5D01">
              <w:rPr>
                <w:rFonts w:ascii="Corbel" w:hAnsi="Corbel" w:cstheme="minorBidi"/>
                <w:sz w:val="18"/>
                <w:szCs w:val="18"/>
                <w:lang w:val="nl-NL"/>
              </w:rPr>
              <w:t>kwaliteitsborging;</w:t>
            </w:r>
          </w:p>
          <w:p w14:paraId="56691B59" w14:textId="5F93F819" w:rsidR="0092223A" w:rsidRPr="001E5D01" w:rsidRDefault="0092223A" w:rsidP="00837498">
            <w:pPr>
              <w:pStyle w:val="Lijstalinea"/>
              <w:ind w:left="0"/>
              <w:rPr>
                <w:rFonts w:ascii="Corbel" w:hAnsi="Corbel" w:cstheme="minorHAnsi"/>
                <w:sz w:val="18"/>
                <w:szCs w:val="18"/>
                <w:lang w:val="nl-NL"/>
              </w:rPr>
            </w:pPr>
          </w:p>
        </w:tc>
      </w:tr>
      <w:tr w:rsidR="00837498" w:rsidRPr="001E5D01" w14:paraId="7599CF05" w14:textId="77777777" w:rsidTr="1EC5E3AD">
        <w:tc>
          <w:tcPr>
            <w:tcW w:w="661" w:type="dxa"/>
            <w:vAlign w:val="center"/>
          </w:tcPr>
          <w:p w14:paraId="1245F464" w14:textId="462D435A" w:rsidR="00837498" w:rsidRPr="001E5D01" w:rsidRDefault="00837498" w:rsidP="00837498">
            <w:pPr>
              <w:pStyle w:val="Lijstalinea"/>
              <w:ind w:left="0"/>
              <w:jc w:val="center"/>
              <w:rPr>
                <w:rFonts w:ascii="Corbel" w:hAnsi="Corbel" w:cstheme="minorHAnsi"/>
                <w:b/>
                <w:bCs/>
                <w:sz w:val="18"/>
                <w:szCs w:val="18"/>
                <w:lang w:val="nl-NL"/>
              </w:rPr>
            </w:pPr>
            <w:r w:rsidRPr="001E5D01">
              <w:rPr>
                <w:rFonts w:ascii="Corbel" w:hAnsi="Corbel" w:cstheme="minorHAnsi"/>
                <w:b/>
                <w:bCs/>
                <w:sz w:val="18"/>
                <w:szCs w:val="18"/>
                <w:lang w:val="nl-NL"/>
              </w:rPr>
              <w:t>1</w:t>
            </w:r>
            <w:r w:rsidR="00AF64A1" w:rsidRPr="001E5D01">
              <w:rPr>
                <w:rFonts w:ascii="Corbel" w:hAnsi="Corbel" w:cstheme="minorHAnsi"/>
                <w:b/>
                <w:bCs/>
                <w:sz w:val="18"/>
                <w:szCs w:val="18"/>
                <w:lang w:val="nl-NL"/>
              </w:rPr>
              <w:t>3</w:t>
            </w:r>
            <w:r w:rsidR="007B129E" w:rsidRPr="001E5D01">
              <w:rPr>
                <w:rFonts w:ascii="Corbel" w:hAnsi="Corbel" w:cstheme="minorHAnsi"/>
                <w:b/>
                <w:bCs/>
                <w:sz w:val="18"/>
                <w:szCs w:val="18"/>
                <w:lang w:val="nl-NL"/>
              </w:rPr>
              <w:t>c</w:t>
            </w:r>
          </w:p>
        </w:tc>
        <w:tc>
          <w:tcPr>
            <w:tcW w:w="8378" w:type="dxa"/>
            <w:vAlign w:val="center"/>
          </w:tcPr>
          <w:p w14:paraId="7F8FC375" w14:textId="77777777" w:rsidR="001B73CF" w:rsidRPr="001E5D01" w:rsidRDefault="001B73CF" w:rsidP="001B73CF">
            <w:pPr>
              <w:pStyle w:val="Lijstalinea"/>
              <w:ind w:left="0"/>
              <w:rPr>
                <w:rFonts w:ascii="Corbel" w:hAnsi="Corbel" w:cstheme="minorHAnsi"/>
                <w:sz w:val="18"/>
                <w:szCs w:val="18"/>
                <w:u w:val="single"/>
                <w:lang w:val="nl-NL"/>
              </w:rPr>
            </w:pPr>
            <w:r w:rsidRPr="001E5D01">
              <w:rPr>
                <w:rFonts w:ascii="Corbel" w:hAnsi="Corbel" w:cstheme="minorHAnsi"/>
                <w:sz w:val="18"/>
                <w:szCs w:val="18"/>
                <w:u w:val="single"/>
                <w:lang w:val="nl-NL"/>
              </w:rPr>
              <w:t xml:space="preserve">Effectieve communicatie: </w:t>
            </w:r>
          </w:p>
          <w:p w14:paraId="7D881B9A" w14:textId="7DB12E97" w:rsidR="001B73CF" w:rsidRPr="001E5D01" w:rsidRDefault="009738E7" w:rsidP="001B73CF">
            <w:pPr>
              <w:pStyle w:val="Lijstalinea"/>
              <w:ind w:left="0"/>
              <w:rPr>
                <w:rFonts w:ascii="Corbel" w:hAnsi="Corbel" w:cstheme="minorHAnsi"/>
                <w:sz w:val="18"/>
                <w:szCs w:val="18"/>
                <w:lang w:val="nl-NL"/>
              </w:rPr>
            </w:pPr>
            <w:r w:rsidRPr="001E5D01">
              <w:rPr>
                <w:rFonts w:ascii="Corbel" w:hAnsi="Corbel" w:cstheme="minorHAnsi"/>
                <w:sz w:val="18"/>
                <w:szCs w:val="18"/>
                <w:lang w:val="nl-NL"/>
              </w:rPr>
              <w:t>D</w:t>
            </w:r>
            <w:r w:rsidR="001B73CF" w:rsidRPr="001E5D01">
              <w:rPr>
                <w:rFonts w:ascii="Corbel" w:hAnsi="Corbel" w:cstheme="minorHAnsi"/>
                <w:sz w:val="18"/>
                <w:szCs w:val="18"/>
                <w:lang w:val="nl-NL"/>
              </w:rPr>
              <w:t xml:space="preserve">e mate waarin Opdrachtnemer effectief communiceert met Opdrachtgever, dat wil zeggen dat Opdrachtnemer: </w:t>
            </w:r>
          </w:p>
          <w:p w14:paraId="6997D1FD" w14:textId="1703C0BC" w:rsidR="001B73CF" w:rsidRPr="001E5D01" w:rsidRDefault="0025155E" w:rsidP="001B73CF">
            <w:pPr>
              <w:pStyle w:val="Lijstalinea"/>
              <w:numPr>
                <w:ilvl w:val="0"/>
                <w:numId w:val="46"/>
              </w:numPr>
              <w:rPr>
                <w:rFonts w:ascii="Corbel" w:hAnsi="Corbel" w:cstheme="minorHAnsi"/>
                <w:sz w:val="18"/>
                <w:szCs w:val="18"/>
                <w:lang w:val="nl-NL"/>
              </w:rPr>
            </w:pPr>
            <w:r w:rsidRPr="001E5D01">
              <w:rPr>
                <w:rFonts w:ascii="Corbel" w:hAnsi="Corbel" w:cstheme="minorHAnsi"/>
                <w:sz w:val="18"/>
                <w:szCs w:val="18"/>
                <w:lang w:val="nl-NL"/>
              </w:rPr>
              <w:t>In</w:t>
            </w:r>
            <w:r w:rsidR="001B73CF" w:rsidRPr="001E5D01">
              <w:rPr>
                <w:rFonts w:ascii="Corbel" w:hAnsi="Corbel" w:cstheme="minorHAnsi"/>
                <w:sz w:val="18"/>
                <w:szCs w:val="18"/>
                <w:lang w:val="nl-NL"/>
              </w:rPr>
              <w:t xml:space="preserve"> staat is helder te </w:t>
            </w:r>
            <w:r w:rsidRPr="001E5D01">
              <w:rPr>
                <w:rFonts w:ascii="Corbel" w:hAnsi="Corbel" w:cstheme="minorHAnsi"/>
                <w:sz w:val="18"/>
                <w:szCs w:val="18"/>
                <w:lang w:val="nl-NL"/>
              </w:rPr>
              <w:t>communiceren, luistert</w:t>
            </w:r>
            <w:r w:rsidR="001B73CF" w:rsidRPr="001E5D01">
              <w:rPr>
                <w:rFonts w:ascii="Corbel" w:hAnsi="Corbel" w:cstheme="minorHAnsi"/>
                <w:sz w:val="18"/>
                <w:szCs w:val="18"/>
                <w:lang w:val="nl-NL"/>
              </w:rPr>
              <w:t xml:space="preserve"> en goede interpersoonlijke vaardigheden toont;</w:t>
            </w:r>
          </w:p>
          <w:p w14:paraId="005FB83F" w14:textId="20EE587E" w:rsidR="001B73CF" w:rsidRPr="001E5D01" w:rsidRDefault="0025155E" w:rsidP="00E46D3B">
            <w:pPr>
              <w:pStyle w:val="Lijstalinea"/>
              <w:numPr>
                <w:ilvl w:val="0"/>
                <w:numId w:val="46"/>
              </w:numPr>
              <w:rPr>
                <w:rFonts w:ascii="Corbel" w:hAnsi="Corbel" w:cstheme="minorHAnsi"/>
                <w:sz w:val="18"/>
                <w:szCs w:val="18"/>
                <w:lang w:val="nl-NL"/>
              </w:rPr>
            </w:pPr>
            <w:r w:rsidRPr="001E5D01">
              <w:rPr>
                <w:rFonts w:ascii="Corbel" w:hAnsi="Corbel" w:cstheme="minorHAnsi"/>
                <w:sz w:val="18"/>
                <w:szCs w:val="18"/>
                <w:lang w:val="nl-NL"/>
              </w:rPr>
              <w:t>Inzicht</w:t>
            </w:r>
            <w:r w:rsidR="001B73CF" w:rsidRPr="001E5D01">
              <w:rPr>
                <w:rFonts w:ascii="Corbel" w:hAnsi="Corbel" w:cstheme="minorHAnsi"/>
                <w:sz w:val="18"/>
                <w:szCs w:val="18"/>
                <w:lang w:val="nl-NL"/>
              </w:rPr>
              <w:t xml:space="preserve"> heeft in de achterliggende gevoelens en behoeften van anderen en hierop inspeelt; </w:t>
            </w:r>
          </w:p>
          <w:p w14:paraId="6ADC0DC4" w14:textId="7D3A943D" w:rsidR="009738E7" w:rsidRPr="001E5D01" w:rsidRDefault="0025155E" w:rsidP="009738E7">
            <w:pPr>
              <w:pStyle w:val="Lijstalinea"/>
              <w:numPr>
                <w:ilvl w:val="0"/>
                <w:numId w:val="46"/>
              </w:numPr>
              <w:rPr>
                <w:rFonts w:ascii="Corbel" w:hAnsi="Corbel" w:cstheme="minorHAnsi"/>
                <w:sz w:val="18"/>
                <w:szCs w:val="18"/>
                <w:lang w:val="nl-NL"/>
              </w:rPr>
            </w:pPr>
            <w:r w:rsidRPr="001E5D01">
              <w:rPr>
                <w:rFonts w:ascii="Corbel" w:hAnsi="Corbel" w:cstheme="minorHAnsi"/>
                <w:sz w:val="18"/>
                <w:szCs w:val="18"/>
                <w:lang w:val="nl-NL"/>
              </w:rPr>
              <w:t>Zich</w:t>
            </w:r>
            <w:r w:rsidR="001B73CF" w:rsidRPr="001E5D01">
              <w:rPr>
                <w:rFonts w:ascii="Corbel" w:hAnsi="Corbel" w:cstheme="minorHAnsi"/>
                <w:sz w:val="18"/>
                <w:szCs w:val="18"/>
                <w:lang w:val="nl-NL"/>
              </w:rPr>
              <w:t xml:space="preserve"> bewust is van het effect van het eigen gedrag op de ander en daarmee rekening houdt in zijn aanpak</w:t>
            </w:r>
            <w:r w:rsidR="009738E7" w:rsidRPr="001E5D01">
              <w:rPr>
                <w:rFonts w:ascii="Corbel" w:hAnsi="Corbel" w:cstheme="minorHAnsi"/>
                <w:sz w:val="18"/>
                <w:szCs w:val="18"/>
                <w:lang w:val="nl-NL"/>
              </w:rPr>
              <w:t xml:space="preserve">; </w:t>
            </w:r>
          </w:p>
          <w:p w14:paraId="02CE7A0F" w14:textId="72F9D3F6" w:rsidR="00837498" w:rsidRPr="001E5D01" w:rsidRDefault="0025155E" w:rsidP="009738E7">
            <w:pPr>
              <w:pStyle w:val="Lijstalinea"/>
              <w:numPr>
                <w:ilvl w:val="0"/>
                <w:numId w:val="46"/>
              </w:numPr>
              <w:rPr>
                <w:rFonts w:ascii="Corbel" w:hAnsi="Corbel" w:cstheme="minorHAnsi"/>
                <w:sz w:val="18"/>
                <w:szCs w:val="18"/>
                <w:lang w:val="nl-NL"/>
              </w:rPr>
            </w:pPr>
            <w:r w:rsidRPr="001E5D01">
              <w:rPr>
                <w:rFonts w:ascii="Corbel" w:hAnsi="Corbel" w:cstheme="minorHAnsi"/>
                <w:sz w:val="18"/>
                <w:szCs w:val="18"/>
                <w:lang w:val="nl-NL"/>
              </w:rPr>
              <w:t>Complexe</w:t>
            </w:r>
            <w:r w:rsidR="001B73CF" w:rsidRPr="001E5D01">
              <w:rPr>
                <w:rFonts w:ascii="Corbel" w:hAnsi="Corbel" w:cstheme="minorHAnsi"/>
                <w:sz w:val="18"/>
                <w:szCs w:val="18"/>
                <w:lang w:val="nl-NL"/>
              </w:rPr>
              <w:t xml:space="preserve"> informatie helder en afgestemd op diverse doelgroepen kan overbrengen</w:t>
            </w:r>
            <w:r w:rsidR="00AF64A1" w:rsidRPr="001E5D01">
              <w:rPr>
                <w:rFonts w:ascii="Corbel" w:hAnsi="Corbel" w:cstheme="minorHAnsi"/>
                <w:sz w:val="18"/>
                <w:szCs w:val="18"/>
                <w:lang w:val="nl-NL"/>
              </w:rPr>
              <w:t>;</w:t>
            </w:r>
          </w:p>
          <w:p w14:paraId="20BD56F4" w14:textId="2F5FA1C9" w:rsidR="00AF64A1" w:rsidRPr="00E46D3B" w:rsidRDefault="00AF64A1" w:rsidP="00E46D3B">
            <w:pPr>
              <w:ind w:left="360"/>
              <w:rPr>
                <w:rFonts w:ascii="Corbel" w:hAnsi="Corbel" w:cstheme="minorHAnsi"/>
                <w:szCs w:val="18"/>
              </w:rPr>
            </w:pPr>
          </w:p>
        </w:tc>
      </w:tr>
      <w:tr w:rsidR="00C4474D" w:rsidRPr="001E5D01" w14:paraId="143E557C" w14:textId="77777777" w:rsidTr="1EC5E3AD">
        <w:tc>
          <w:tcPr>
            <w:tcW w:w="661" w:type="dxa"/>
            <w:vAlign w:val="center"/>
          </w:tcPr>
          <w:p w14:paraId="6281BAC1" w14:textId="10C8668E" w:rsidR="00C4474D" w:rsidRPr="001E5D01" w:rsidRDefault="00C4474D" w:rsidP="00837498">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13d</w:t>
            </w:r>
          </w:p>
        </w:tc>
        <w:tc>
          <w:tcPr>
            <w:tcW w:w="8378" w:type="dxa"/>
            <w:vAlign w:val="center"/>
          </w:tcPr>
          <w:p w14:paraId="3A2AFB76" w14:textId="77777777" w:rsidR="00C4474D" w:rsidRPr="00C4474D" w:rsidRDefault="00C4474D" w:rsidP="001B73CF">
            <w:pPr>
              <w:pStyle w:val="Lijstalinea"/>
              <w:ind w:left="0"/>
              <w:rPr>
                <w:rFonts w:ascii="Corbel" w:hAnsi="Corbel" w:cstheme="minorHAnsi"/>
                <w:sz w:val="18"/>
                <w:szCs w:val="18"/>
                <w:u w:val="single"/>
                <w:lang w:val="nl-NL"/>
              </w:rPr>
            </w:pPr>
            <w:r w:rsidRPr="00C4474D">
              <w:rPr>
                <w:rFonts w:ascii="Corbel" w:hAnsi="Corbel" w:cstheme="minorHAnsi"/>
                <w:sz w:val="18"/>
                <w:szCs w:val="18"/>
                <w:u w:val="single"/>
                <w:lang w:val="nl-NL"/>
              </w:rPr>
              <w:t>Samenwerking met de ambtelijke organisatie:</w:t>
            </w:r>
          </w:p>
          <w:p w14:paraId="49E89EBF" w14:textId="77777777" w:rsidR="00C4474D" w:rsidRDefault="00EF0D83" w:rsidP="001B73CF">
            <w:pPr>
              <w:pStyle w:val="Lijstalinea"/>
              <w:ind w:left="0"/>
              <w:rPr>
                <w:rFonts w:ascii="Corbel" w:hAnsi="Corbel" w:cstheme="minorHAnsi"/>
                <w:sz w:val="18"/>
                <w:szCs w:val="18"/>
                <w:lang w:val="nl-NL"/>
              </w:rPr>
            </w:pPr>
            <w:r>
              <w:rPr>
                <w:rFonts w:ascii="Corbel" w:hAnsi="Corbel" w:cstheme="minorHAnsi"/>
                <w:sz w:val="18"/>
                <w:szCs w:val="18"/>
                <w:lang w:val="nl-NL"/>
              </w:rPr>
              <w:t>De wijze waarop de Opdrachtnemer samenwerkt met de ambtelijke organisatie</w:t>
            </w:r>
            <w:r w:rsidR="008540DA">
              <w:rPr>
                <w:rFonts w:ascii="Corbel" w:hAnsi="Corbel" w:cstheme="minorHAnsi"/>
                <w:sz w:val="18"/>
                <w:szCs w:val="18"/>
                <w:lang w:val="nl-NL"/>
              </w:rPr>
              <w:t xml:space="preserve"> en</w:t>
            </w:r>
            <w:r>
              <w:rPr>
                <w:rFonts w:ascii="Corbel" w:hAnsi="Corbel" w:cstheme="minorHAnsi"/>
                <w:sz w:val="18"/>
                <w:szCs w:val="18"/>
                <w:lang w:val="nl-NL"/>
              </w:rPr>
              <w:t xml:space="preserve"> afstemt </w:t>
            </w:r>
            <w:r w:rsidR="008540DA">
              <w:rPr>
                <w:rFonts w:ascii="Corbel" w:hAnsi="Corbel" w:cstheme="minorHAnsi"/>
                <w:sz w:val="18"/>
                <w:szCs w:val="18"/>
                <w:lang w:val="nl-NL"/>
              </w:rPr>
              <w:t>gedurende de controle</w:t>
            </w:r>
            <w:r w:rsidR="00A92C79">
              <w:rPr>
                <w:rFonts w:ascii="Corbel" w:hAnsi="Corbel" w:cstheme="minorHAnsi"/>
                <w:sz w:val="18"/>
                <w:szCs w:val="18"/>
                <w:lang w:val="nl-NL"/>
              </w:rPr>
              <w:t>;</w:t>
            </w:r>
          </w:p>
          <w:p w14:paraId="25E66F08" w14:textId="6A168571" w:rsidR="00D86215" w:rsidRPr="00C4474D" w:rsidRDefault="00D86215" w:rsidP="001B73CF">
            <w:pPr>
              <w:pStyle w:val="Lijstalinea"/>
              <w:ind w:left="0"/>
              <w:rPr>
                <w:rFonts w:ascii="Corbel" w:hAnsi="Corbel" w:cstheme="minorHAnsi"/>
                <w:sz w:val="18"/>
                <w:szCs w:val="18"/>
                <w:lang w:val="nl-NL"/>
              </w:rPr>
            </w:pPr>
          </w:p>
        </w:tc>
      </w:tr>
      <w:tr w:rsidR="0060597A" w:rsidRPr="001E5D01" w14:paraId="4E49E7E2" w14:textId="77777777" w:rsidTr="1EC5E3AD">
        <w:tc>
          <w:tcPr>
            <w:tcW w:w="661" w:type="dxa"/>
            <w:vAlign w:val="center"/>
          </w:tcPr>
          <w:p w14:paraId="2B8BAB47" w14:textId="5F865478" w:rsidR="0060597A" w:rsidRDefault="0060597A" w:rsidP="00837498">
            <w:pPr>
              <w:pStyle w:val="Lijstalinea"/>
              <w:ind w:left="0"/>
              <w:jc w:val="center"/>
              <w:rPr>
                <w:rFonts w:ascii="Corbel" w:hAnsi="Corbel" w:cstheme="minorHAnsi"/>
                <w:b/>
                <w:bCs/>
                <w:sz w:val="18"/>
                <w:szCs w:val="18"/>
                <w:lang w:val="nl-NL"/>
              </w:rPr>
            </w:pPr>
            <w:r>
              <w:rPr>
                <w:rFonts w:ascii="Corbel" w:hAnsi="Corbel" w:cstheme="minorHAnsi"/>
                <w:b/>
                <w:bCs/>
                <w:sz w:val="18"/>
                <w:szCs w:val="18"/>
                <w:lang w:val="nl-NL"/>
              </w:rPr>
              <w:t>13e</w:t>
            </w:r>
          </w:p>
        </w:tc>
        <w:tc>
          <w:tcPr>
            <w:tcW w:w="8378" w:type="dxa"/>
            <w:vAlign w:val="center"/>
          </w:tcPr>
          <w:p w14:paraId="283682F0" w14:textId="66DDAE8B" w:rsidR="0060597A" w:rsidRPr="00C4474D" w:rsidRDefault="00A92C79" w:rsidP="001B73CF">
            <w:pPr>
              <w:pStyle w:val="Lijstalinea"/>
              <w:ind w:left="0"/>
              <w:rPr>
                <w:rFonts w:ascii="Corbel" w:hAnsi="Corbel" w:cstheme="minorHAnsi"/>
                <w:sz w:val="18"/>
                <w:szCs w:val="18"/>
                <w:u w:val="single"/>
                <w:lang w:val="nl-NL"/>
              </w:rPr>
            </w:pPr>
            <w:r>
              <w:rPr>
                <w:rFonts w:ascii="Corbel" w:hAnsi="Corbel" w:cstheme="minorHAnsi"/>
                <w:sz w:val="18"/>
                <w:szCs w:val="18"/>
                <w:u w:val="single"/>
                <w:lang w:val="nl-NL"/>
              </w:rPr>
              <w:t xml:space="preserve">De wijze waarop de Opdrachtnemer </w:t>
            </w:r>
            <w:r w:rsidR="006C0320">
              <w:rPr>
                <w:rFonts w:ascii="Corbel" w:hAnsi="Corbel" w:cstheme="minorHAnsi"/>
                <w:sz w:val="18"/>
                <w:szCs w:val="18"/>
                <w:u w:val="single"/>
                <w:lang w:val="nl-NL"/>
              </w:rPr>
              <w:t xml:space="preserve">jaarlijks </w:t>
            </w:r>
            <w:r w:rsidR="00416DFF">
              <w:rPr>
                <w:rFonts w:ascii="Corbel" w:hAnsi="Corbel" w:cstheme="minorHAnsi"/>
                <w:sz w:val="18"/>
                <w:szCs w:val="18"/>
                <w:u w:val="single"/>
                <w:lang w:val="nl-NL"/>
              </w:rPr>
              <w:t xml:space="preserve">als </w:t>
            </w:r>
            <w:r w:rsidR="00416DFF" w:rsidRPr="00416DFF">
              <w:rPr>
                <w:rFonts w:ascii="Corbel" w:hAnsi="Corbel" w:cstheme="minorHAnsi"/>
                <w:sz w:val="18"/>
                <w:szCs w:val="18"/>
                <w:u w:val="single"/>
                <w:lang w:val="nl-NL"/>
              </w:rPr>
              <w:t>sluitstuk van de jaarlijkse controlecyclus</w:t>
            </w:r>
            <w:r w:rsidR="00416DFF">
              <w:rPr>
                <w:rFonts w:ascii="Corbel" w:hAnsi="Corbel" w:cstheme="minorHAnsi"/>
                <w:sz w:val="18"/>
                <w:szCs w:val="18"/>
                <w:u w:val="single"/>
                <w:lang w:val="nl-NL"/>
              </w:rPr>
              <w:t xml:space="preserve"> </w:t>
            </w:r>
            <w:r w:rsidR="006C0320">
              <w:rPr>
                <w:rFonts w:ascii="Corbel" w:hAnsi="Corbel" w:cstheme="minorHAnsi"/>
                <w:sz w:val="18"/>
                <w:szCs w:val="18"/>
                <w:u w:val="single"/>
                <w:lang w:val="nl-NL"/>
              </w:rPr>
              <w:t xml:space="preserve">de samenwerking </w:t>
            </w:r>
            <w:r>
              <w:rPr>
                <w:rFonts w:ascii="Corbel" w:hAnsi="Corbel" w:cstheme="minorHAnsi"/>
                <w:sz w:val="18"/>
                <w:szCs w:val="18"/>
                <w:u w:val="single"/>
                <w:lang w:val="nl-NL"/>
              </w:rPr>
              <w:t>evalueert met de ambtelijke organisatie</w:t>
            </w:r>
            <w:r w:rsidR="006C0320">
              <w:rPr>
                <w:rFonts w:ascii="Corbel" w:hAnsi="Corbel" w:cstheme="minorHAnsi"/>
                <w:sz w:val="18"/>
                <w:szCs w:val="18"/>
                <w:u w:val="single"/>
                <w:lang w:val="nl-NL"/>
              </w:rPr>
              <w:t>.</w:t>
            </w:r>
            <w:r>
              <w:rPr>
                <w:rFonts w:ascii="Corbel" w:hAnsi="Corbel" w:cstheme="minorHAnsi"/>
                <w:sz w:val="18"/>
                <w:szCs w:val="18"/>
                <w:u w:val="single"/>
                <w:lang w:val="nl-NL"/>
              </w:rPr>
              <w:t xml:space="preserve"> </w:t>
            </w:r>
          </w:p>
        </w:tc>
      </w:tr>
    </w:tbl>
    <w:p w14:paraId="342DA658" w14:textId="1A93BFD1" w:rsidR="00045270" w:rsidRPr="001E5D01" w:rsidRDefault="00045270" w:rsidP="00D5189D">
      <w:pPr>
        <w:rPr>
          <w:rFonts w:ascii="Corbel" w:hAnsi="Corbel"/>
        </w:rPr>
      </w:pPr>
    </w:p>
    <w:p w14:paraId="323D23F4" w14:textId="77777777" w:rsidR="00905DDE" w:rsidRPr="006F108A" w:rsidRDefault="00905DDE" w:rsidP="00440664">
      <w:pPr>
        <w:rPr>
          <w:rFonts w:ascii="Corbel" w:hAnsi="Corbel"/>
        </w:rPr>
      </w:pPr>
    </w:p>
    <w:sectPr w:rsidR="00905DDE" w:rsidRPr="006F108A" w:rsidSect="00132AE8">
      <w:headerReference w:type="default" r:id="rId16"/>
      <w:footerReference w:type="default" r:id="rId17"/>
      <w:pgSz w:w="11907" w:h="16840" w:code="9"/>
      <w:pgMar w:top="1701" w:right="1418" w:bottom="1134" w:left="1985"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8C715C" w14:textId="77777777" w:rsidR="006C6C92" w:rsidRPr="001E5D01" w:rsidRDefault="006C6C92">
      <w:r w:rsidRPr="001E5D01">
        <w:separator/>
      </w:r>
    </w:p>
    <w:p w14:paraId="26E586FA" w14:textId="77777777" w:rsidR="006C6C92" w:rsidRPr="001E5D01" w:rsidRDefault="006C6C92"/>
    <w:p w14:paraId="4E77F345" w14:textId="77777777" w:rsidR="006C6C92" w:rsidRPr="001E5D01" w:rsidRDefault="006C6C92" w:rsidP="001A6D9C"/>
  </w:endnote>
  <w:endnote w:type="continuationSeparator" w:id="0">
    <w:p w14:paraId="5E0FA14B" w14:textId="77777777" w:rsidR="006C6C92" w:rsidRPr="001E5D01" w:rsidRDefault="006C6C92">
      <w:r w:rsidRPr="001E5D01">
        <w:continuationSeparator/>
      </w:r>
    </w:p>
    <w:p w14:paraId="18ABAC5D" w14:textId="77777777" w:rsidR="006C6C92" w:rsidRPr="001E5D01" w:rsidRDefault="006C6C92"/>
    <w:p w14:paraId="0D0037C4" w14:textId="77777777" w:rsidR="006C6C92" w:rsidRPr="001E5D01" w:rsidRDefault="006C6C92" w:rsidP="001A6D9C"/>
  </w:endnote>
  <w:endnote w:type="continuationNotice" w:id="1">
    <w:p w14:paraId="1FEFD1BA" w14:textId="77777777" w:rsidR="006C6C92" w:rsidRPr="001E5D01" w:rsidRDefault="006C6C9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heMixBold-Plain">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T E 153 7 DD 8t 00">
    <w:altName w:val="TT E 153 7 DD 8t"/>
    <w:charset w:val="00"/>
    <w:family w:val="auto"/>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lantin">
    <w:altName w:val="Times New Roman"/>
    <w:charset w:val="00"/>
    <w:family w:val="auto"/>
    <w:pitch w:val="variable"/>
    <w:sig w:usb0="00000001" w:usb1="4000000A" w:usb2="00000000" w:usb3="00000000" w:csb0="00000093"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Arial-BoldMT">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F6EC7E" w14:textId="301B86F5" w:rsidR="00440D3A" w:rsidRPr="001E5D01" w:rsidRDefault="00440D3A" w:rsidP="00E02713">
    <w:pPr>
      <w:pStyle w:val="Voettekst"/>
      <w:jc w:val="right"/>
    </w:pPr>
    <w:r w:rsidRPr="001E5D01">
      <w:rPr>
        <w:color w:val="2B579A"/>
        <w:sz w:val="18"/>
        <w:szCs w:val="18"/>
        <w:shd w:val="clear" w:color="auto" w:fill="E6E6E6"/>
      </w:rPr>
      <w:fldChar w:fldCharType="begin"/>
    </w:r>
    <w:r w:rsidRPr="001E5D01">
      <w:rPr>
        <w:sz w:val="18"/>
        <w:szCs w:val="18"/>
      </w:rPr>
      <w:instrText xml:space="preserve"> PAGE   \* MERGEFORMAT </w:instrText>
    </w:r>
    <w:r w:rsidRPr="001E5D01">
      <w:rPr>
        <w:color w:val="2B579A"/>
        <w:sz w:val="18"/>
        <w:szCs w:val="18"/>
        <w:shd w:val="clear" w:color="auto" w:fill="E6E6E6"/>
      </w:rPr>
      <w:fldChar w:fldCharType="separate"/>
    </w:r>
    <w:r w:rsidR="00D97EF8" w:rsidRPr="001E5D01">
      <w:rPr>
        <w:sz w:val="18"/>
        <w:szCs w:val="18"/>
      </w:rPr>
      <w:t>27</w:t>
    </w:r>
    <w:r w:rsidRPr="001E5D01">
      <w:rPr>
        <w:color w:val="2B579A"/>
        <w:sz w:val="18"/>
        <w:szCs w:val="18"/>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BFCCC1" w14:textId="77777777" w:rsidR="006C6C92" w:rsidRPr="001E5D01" w:rsidRDefault="006C6C92" w:rsidP="001A6D9C">
      <w:r w:rsidRPr="001E5D01">
        <w:separator/>
      </w:r>
    </w:p>
  </w:footnote>
  <w:footnote w:type="continuationSeparator" w:id="0">
    <w:p w14:paraId="28136E3F" w14:textId="77777777" w:rsidR="006C6C92" w:rsidRPr="001E5D01" w:rsidRDefault="006C6C92">
      <w:r w:rsidRPr="001E5D01">
        <w:continuationSeparator/>
      </w:r>
    </w:p>
    <w:p w14:paraId="0C7927C7" w14:textId="77777777" w:rsidR="006C6C92" w:rsidRPr="001E5D01" w:rsidRDefault="006C6C92"/>
    <w:p w14:paraId="1EF7BC4F" w14:textId="77777777" w:rsidR="006C6C92" w:rsidRPr="001E5D01" w:rsidRDefault="006C6C92" w:rsidP="001A6D9C"/>
  </w:footnote>
  <w:footnote w:type="continuationNotice" w:id="1">
    <w:p w14:paraId="16267BB7" w14:textId="77777777" w:rsidR="006C6C92" w:rsidRPr="001E5D01" w:rsidRDefault="006C6C92">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448904" w14:textId="0DAD65A2" w:rsidR="00440D3A" w:rsidRPr="001E5D01" w:rsidRDefault="00440D3A" w:rsidP="008942F2">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89E80672"/>
    <w:lvl w:ilvl="0">
      <w:start w:val="1"/>
      <w:numFmt w:val="bullet"/>
      <w:pStyle w:val="Lijstopsomteken3"/>
      <w:lvlText w:val=""/>
      <w:lvlJc w:val="left"/>
      <w:pPr>
        <w:tabs>
          <w:tab w:val="num" w:pos="1636"/>
        </w:tabs>
        <w:ind w:left="1636" w:hanging="360"/>
      </w:pPr>
      <w:rPr>
        <w:rFonts w:ascii="Symbol" w:hAnsi="Symbol" w:hint="default"/>
      </w:rPr>
    </w:lvl>
  </w:abstractNum>
  <w:abstractNum w:abstractNumId="1" w15:restartNumberingAfterBreak="0">
    <w:nsid w:val="FFFFFF83"/>
    <w:multiLevelType w:val="singleLevel"/>
    <w:tmpl w:val="4F167696"/>
    <w:lvl w:ilvl="0">
      <w:start w:val="1"/>
      <w:numFmt w:val="bullet"/>
      <w:pStyle w:val="Lijstopsomteken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3" w15:restartNumberingAfterBreak="0">
    <w:nsid w:val="0000000A"/>
    <w:multiLevelType w:val="singleLevel"/>
    <w:tmpl w:val="D3D657FC"/>
    <w:name w:val="WW8Num10"/>
    <w:lvl w:ilvl="0">
      <w:start w:val="1"/>
      <w:numFmt w:val="decimal"/>
      <w:lvlText w:val="%1."/>
      <w:lvlJc w:val="left"/>
      <w:pPr>
        <w:tabs>
          <w:tab w:val="num" w:pos="720"/>
        </w:tabs>
        <w:ind w:left="720" w:hanging="360"/>
      </w:pPr>
      <w:rPr>
        <w:b w:val="0"/>
        <w:sz w:val="18"/>
        <w:szCs w:val="18"/>
      </w:rPr>
    </w:lvl>
  </w:abstractNum>
  <w:abstractNum w:abstractNumId="4" w15:restartNumberingAfterBreak="0">
    <w:nsid w:val="0000000D"/>
    <w:multiLevelType w:val="singleLevel"/>
    <w:tmpl w:val="0000000D"/>
    <w:name w:val="WW8Num13"/>
    <w:lvl w:ilvl="0">
      <w:start w:val="1"/>
      <w:numFmt w:val="decimal"/>
      <w:lvlText w:val="%1."/>
      <w:lvlJc w:val="left"/>
      <w:pPr>
        <w:tabs>
          <w:tab w:val="num" w:pos="720"/>
        </w:tabs>
        <w:ind w:left="720" w:hanging="360"/>
      </w:pPr>
    </w:lvl>
  </w:abstractNum>
  <w:abstractNum w:abstractNumId="5" w15:restartNumberingAfterBreak="0">
    <w:nsid w:val="0206513A"/>
    <w:multiLevelType w:val="hybridMultilevel"/>
    <w:tmpl w:val="BF5A796A"/>
    <w:lvl w:ilvl="0" w:tplc="6BA407D2">
      <w:numFmt w:val="bullet"/>
      <w:lvlText w:val="-"/>
      <w:lvlJc w:val="left"/>
      <w:pPr>
        <w:ind w:left="720" w:hanging="360"/>
      </w:pPr>
      <w:rPr>
        <w:rFonts w:ascii="Corbel" w:eastAsia="Calibri" w:hAnsi="Corbe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69B124A"/>
    <w:multiLevelType w:val="singleLevel"/>
    <w:tmpl w:val="578AC210"/>
    <w:lvl w:ilvl="0">
      <w:start w:val="1"/>
      <w:numFmt w:val="bullet"/>
      <w:pStyle w:val="Bullet2"/>
      <w:lvlText w:val=""/>
      <w:lvlJc w:val="left"/>
      <w:pPr>
        <w:tabs>
          <w:tab w:val="num" w:pos="360"/>
        </w:tabs>
        <w:ind w:left="360" w:hanging="360"/>
      </w:pPr>
      <w:rPr>
        <w:rFonts w:ascii="Symbol" w:hAnsi="Symbol" w:hint="default"/>
      </w:rPr>
    </w:lvl>
  </w:abstractNum>
  <w:abstractNum w:abstractNumId="7" w15:restartNumberingAfterBreak="0">
    <w:nsid w:val="0A730E78"/>
    <w:multiLevelType w:val="hybridMultilevel"/>
    <w:tmpl w:val="AB16EE78"/>
    <w:lvl w:ilvl="0" w:tplc="04130013">
      <w:start w:val="1"/>
      <w:numFmt w:val="upperRoman"/>
      <w:lvlText w:val="%1."/>
      <w:lvlJc w:val="right"/>
      <w:pPr>
        <w:ind w:left="763" w:hanging="360"/>
      </w:pPr>
    </w:lvl>
    <w:lvl w:ilvl="1" w:tplc="04130019" w:tentative="1">
      <w:start w:val="1"/>
      <w:numFmt w:val="lowerLetter"/>
      <w:lvlText w:val="%2."/>
      <w:lvlJc w:val="left"/>
      <w:pPr>
        <w:ind w:left="1483" w:hanging="360"/>
      </w:pPr>
    </w:lvl>
    <w:lvl w:ilvl="2" w:tplc="0413001B" w:tentative="1">
      <w:start w:val="1"/>
      <w:numFmt w:val="lowerRoman"/>
      <w:lvlText w:val="%3."/>
      <w:lvlJc w:val="right"/>
      <w:pPr>
        <w:ind w:left="2203" w:hanging="180"/>
      </w:pPr>
    </w:lvl>
    <w:lvl w:ilvl="3" w:tplc="0413000F" w:tentative="1">
      <w:start w:val="1"/>
      <w:numFmt w:val="decimal"/>
      <w:lvlText w:val="%4."/>
      <w:lvlJc w:val="left"/>
      <w:pPr>
        <w:ind w:left="2923" w:hanging="360"/>
      </w:pPr>
    </w:lvl>
    <w:lvl w:ilvl="4" w:tplc="04130019" w:tentative="1">
      <w:start w:val="1"/>
      <w:numFmt w:val="lowerLetter"/>
      <w:lvlText w:val="%5."/>
      <w:lvlJc w:val="left"/>
      <w:pPr>
        <w:ind w:left="3643" w:hanging="360"/>
      </w:pPr>
    </w:lvl>
    <w:lvl w:ilvl="5" w:tplc="0413001B" w:tentative="1">
      <w:start w:val="1"/>
      <w:numFmt w:val="lowerRoman"/>
      <w:lvlText w:val="%6."/>
      <w:lvlJc w:val="right"/>
      <w:pPr>
        <w:ind w:left="4363" w:hanging="180"/>
      </w:pPr>
    </w:lvl>
    <w:lvl w:ilvl="6" w:tplc="0413000F" w:tentative="1">
      <w:start w:val="1"/>
      <w:numFmt w:val="decimal"/>
      <w:lvlText w:val="%7."/>
      <w:lvlJc w:val="left"/>
      <w:pPr>
        <w:ind w:left="5083" w:hanging="360"/>
      </w:pPr>
    </w:lvl>
    <w:lvl w:ilvl="7" w:tplc="04130019" w:tentative="1">
      <w:start w:val="1"/>
      <w:numFmt w:val="lowerLetter"/>
      <w:lvlText w:val="%8."/>
      <w:lvlJc w:val="left"/>
      <w:pPr>
        <w:ind w:left="5803" w:hanging="360"/>
      </w:pPr>
    </w:lvl>
    <w:lvl w:ilvl="8" w:tplc="0413001B" w:tentative="1">
      <w:start w:val="1"/>
      <w:numFmt w:val="lowerRoman"/>
      <w:lvlText w:val="%9."/>
      <w:lvlJc w:val="right"/>
      <w:pPr>
        <w:ind w:left="6523" w:hanging="180"/>
      </w:pPr>
    </w:lvl>
  </w:abstractNum>
  <w:abstractNum w:abstractNumId="8" w15:restartNumberingAfterBreak="0">
    <w:nsid w:val="0C2F1DE7"/>
    <w:multiLevelType w:val="singleLevel"/>
    <w:tmpl w:val="2102C708"/>
    <w:lvl w:ilvl="0">
      <w:start w:val="1"/>
      <w:numFmt w:val="decimal"/>
      <w:lvlText w:val="%1."/>
      <w:lvlJc w:val="left"/>
      <w:pPr>
        <w:tabs>
          <w:tab w:val="num" w:pos="720"/>
        </w:tabs>
        <w:ind w:left="720" w:hanging="360"/>
      </w:pPr>
      <w:rPr>
        <w:b w:val="0"/>
      </w:rPr>
    </w:lvl>
  </w:abstractNum>
  <w:abstractNum w:abstractNumId="9" w15:restartNumberingAfterBreak="0">
    <w:nsid w:val="16991FFC"/>
    <w:multiLevelType w:val="hybridMultilevel"/>
    <w:tmpl w:val="8D709662"/>
    <w:lvl w:ilvl="0" w:tplc="D17C437A">
      <w:start w:val="1"/>
      <w:numFmt w:val="bullet"/>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9E10F9C"/>
    <w:multiLevelType w:val="multilevel"/>
    <w:tmpl w:val="04F4684C"/>
    <w:lvl w:ilvl="0">
      <w:start w:val="1"/>
      <w:numFmt w:val="decimal"/>
      <w:pStyle w:val="Nummering1"/>
      <w:lvlText w:val="%1."/>
      <w:lvlJc w:val="left"/>
      <w:pPr>
        <w:tabs>
          <w:tab w:val="num" w:pos="360"/>
        </w:tabs>
        <w:ind w:left="360" w:hanging="360"/>
      </w:pPr>
      <w:rPr>
        <w:rFonts w:hint="default"/>
      </w:rPr>
    </w:lvl>
    <w:lvl w:ilvl="1">
      <w:start w:val="1"/>
      <w:numFmt w:val="decimal"/>
      <w:pStyle w:val="Nummering2"/>
      <w:isLgl/>
      <w:lvlText w:val="%1.%2"/>
      <w:lvlJc w:val="left"/>
      <w:pPr>
        <w:tabs>
          <w:tab w:val="num" w:pos="720"/>
        </w:tabs>
        <w:ind w:left="72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15:restartNumberingAfterBreak="0">
    <w:nsid w:val="1B217765"/>
    <w:multiLevelType w:val="hybridMultilevel"/>
    <w:tmpl w:val="AE906316"/>
    <w:lvl w:ilvl="0" w:tplc="F6A25DA2">
      <w:start w:val="1"/>
      <w:numFmt w:val="bullet"/>
      <w:lvlText w:val="-"/>
      <w:lvlJc w:val="left"/>
      <w:pPr>
        <w:ind w:left="360" w:hanging="360"/>
      </w:pPr>
      <w:rPr>
        <w:rFonts w:ascii="Corbel" w:eastAsia="Calibri" w:hAnsi="Corbel"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DBB4B6D"/>
    <w:multiLevelType w:val="multilevel"/>
    <w:tmpl w:val="4B60FB64"/>
    <w:lvl w:ilvl="0">
      <w:start w:val="3"/>
      <w:numFmt w:val="decimal"/>
      <w:lvlText w:val="%1."/>
      <w:lvlJc w:val="left"/>
      <w:pPr>
        <w:tabs>
          <w:tab w:val="num" w:pos="567"/>
        </w:tabs>
        <w:ind w:left="567" w:hanging="567"/>
      </w:pPr>
      <w:rPr>
        <w:rFonts w:ascii="TheMixBold-Plain" w:hAnsi="TheMixBold-Plain" w:hint="default"/>
        <w:b w:val="0"/>
        <w:i w:val="0"/>
        <w:caps w:val="0"/>
        <w:strike w:val="0"/>
        <w:dstrike w:val="0"/>
        <w:vanish w:val="0"/>
        <w:color w:val="000000"/>
        <w:sz w:val="22"/>
        <w:szCs w:val="3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567"/>
        </w:tabs>
        <w:ind w:left="567" w:hanging="567"/>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tabs>
          <w:tab w:val="num" w:pos="567"/>
        </w:tabs>
        <w:ind w:left="567" w:hanging="567"/>
      </w:pPr>
      <w:rPr>
        <w:rFonts w:ascii="Verdana" w:hAnsi="Verdana" w:hint="default"/>
        <w:b w:val="0"/>
        <w:i w:val="0"/>
        <w:caps w:val="0"/>
        <w:strike w:val="0"/>
        <w:dstrike w:val="0"/>
        <w:vanish w:val="0"/>
        <w:color w:val="000000"/>
        <w:sz w:val="19"/>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1904E15"/>
    <w:multiLevelType w:val="hybridMultilevel"/>
    <w:tmpl w:val="20886836"/>
    <w:lvl w:ilvl="0" w:tplc="9CCEF35E">
      <w:start w:val="3"/>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2E30535"/>
    <w:multiLevelType w:val="hybridMultilevel"/>
    <w:tmpl w:val="EB6416A4"/>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232862A6"/>
    <w:multiLevelType w:val="hybridMultilevel"/>
    <w:tmpl w:val="A5240994"/>
    <w:lvl w:ilvl="0" w:tplc="6BA407D2">
      <w:numFmt w:val="bullet"/>
      <w:lvlText w:val="-"/>
      <w:lvlJc w:val="left"/>
      <w:pPr>
        <w:ind w:left="720" w:hanging="360"/>
      </w:pPr>
      <w:rPr>
        <w:rFonts w:ascii="Corbel" w:eastAsia="Calibri" w:hAnsi="Corbe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28A91967"/>
    <w:multiLevelType w:val="hybridMultilevel"/>
    <w:tmpl w:val="CAB65010"/>
    <w:lvl w:ilvl="0" w:tplc="F65CACBC">
      <w:start w:val="1"/>
      <w:numFmt w:val="bullet"/>
      <w:lvlText w:val="-"/>
      <w:lvlJc w:val="left"/>
      <w:pPr>
        <w:tabs>
          <w:tab w:val="num" w:pos="340"/>
        </w:tabs>
        <w:ind w:left="340" w:hanging="340"/>
      </w:pPr>
      <w:rPr>
        <w:rFonts w:ascii="Times New Roman" w:eastAsia="Times New Roman" w:hAnsi="Times New Roman" w:cs="Times New Roman" w:hint="default"/>
      </w:rPr>
    </w:lvl>
    <w:lvl w:ilvl="1" w:tplc="C5EA4C7A">
      <w:start w:val="1"/>
      <w:numFmt w:val="bullet"/>
      <w:lvlText w:val=""/>
      <w:lvlJc w:val="left"/>
      <w:pPr>
        <w:tabs>
          <w:tab w:val="num" w:pos="1534"/>
        </w:tabs>
        <w:ind w:left="1534" w:hanging="454"/>
      </w:pPr>
      <w:rPr>
        <w:rFonts w:ascii="Wingdings" w:hAnsi="Wingding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9A90225"/>
    <w:multiLevelType w:val="hybridMultilevel"/>
    <w:tmpl w:val="CFEC13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D7A4C66"/>
    <w:multiLevelType w:val="singleLevel"/>
    <w:tmpl w:val="2102C708"/>
    <w:lvl w:ilvl="0">
      <w:start w:val="1"/>
      <w:numFmt w:val="decimal"/>
      <w:lvlText w:val="%1."/>
      <w:lvlJc w:val="left"/>
      <w:pPr>
        <w:tabs>
          <w:tab w:val="num" w:pos="720"/>
        </w:tabs>
        <w:ind w:left="720" w:hanging="360"/>
      </w:pPr>
      <w:rPr>
        <w:b w:val="0"/>
      </w:rPr>
    </w:lvl>
  </w:abstractNum>
  <w:abstractNum w:abstractNumId="19" w15:restartNumberingAfterBreak="0">
    <w:nsid w:val="2E911C81"/>
    <w:multiLevelType w:val="multilevel"/>
    <w:tmpl w:val="AB06AED0"/>
    <w:lvl w:ilvl="0">
      <w:start w:val="1"/>
      <w:numFmt w:val="decimal"/>
      <w:pStyle w:val="Kop1"/>
      <w:lvlText w:val="Hoofdstuk %1"/>
      <w:lvlJc w:val="left"/>
      <w:pPr>
        <w:ind w:left="1277" w:hanging="851"/>
      </w:pPr>
      <w:rPr>
        <w:rFonts w:ascii="Corbel" w:hAnsi="Corbel"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Kop2"/>
      <w:lvlText w:val="%1.%2"/>
      <w:lvlJc w:val="left"/>
      <w:pPr>
        <w:ind w:left="851" w:hanging="851"/>
      </w:pPr>
      <w:rPr>
        <w:rFonts w:ascii="Corbel" w:hAnsi="Corbel" w:hint="default"/>
        <w:b/>
        <w:i w:val="0"/>
        <w:sz w:val="18"/>
      </w:rPr>
    </w:lvl>
    <w:lvl w:ilvl="2">
      <w:start w:val="1"/>
      <w:numFmt w:val="decimal"/>
      <w:lvlText w:val="%1.%2.%3"/>
      <w:lvlJc w:val="left"/>
      <w:pPr>
        <w:ind w:left="851" w:hanging="851"/>
      </w:pPr>
      <w:rPr>
        <w:rFonts w:ascii="Corbel" w:hAnsi="Corbel" w:hint="default"/>
        <w:b/>
        <w:i w:val="0"/>
        <w:sz w:val="18"/>
      </w:rPr>
    </w:lvl>
    <w:lvl w:ilvl="3">
      <w:start w:val="1"/>
      <w:numFmt w:val="decimal"/>
      <w:lvlRestart w:val="0"/>
      <w:pStyle w:val="Kop4"/>
      <w:lvlText w:val="%1.%2.%3.%4"/>
      <w:lvlJc w:val="left"/>
      <w:pPr>
        <w:ind w:left="851" w:hanging="851"/>
      </w:pPr>
      <w:rPr>
        <w:rFonts w:ascii="Corbel" w:hAnsi="Corbel" w:hint="default"/>
        <w:b w:val="0"/>
        <w:i/>
        <w:sz w:val="18"/>
      </w:rPr>
    </w:lvl>
    <w:lvl w:ilvl="4">
      <w:start w:val="1"/>
      <w:numFmt w:val="none"/>
      <w:lvlText w:val=""/>
      <w:lvlJc w:val="left"/>
      <w:pPr>
        <w:tabs>
          <w:tab w:val="num" w:pos="2935"/>
        </w:tabs>
        <w:ind w:left="851" w:hanging="851"/>
      </w:pPr>
      <w:rPr>
        <w:rFonts w:hint="default"/>
      </w:rPr>
    </w:lvl>
    <w:lvl w:ilvl="5">
      <w:start w:val="1"/>
      <w:numFmt w:val="none"/>
      <w:lvlText w:val=""/>
      <w:lvlJc w:val="left"/>
      <w:pPr>
        <w:tabs>
          <w:tab w:val="num" w:pos="2935"/>
        </w:tabs>
        <w:ind w:left="851" w:hanging="851"/>
      </w:pPr>
      <w:rPr>
        <w:rFonts w:hint="default"/>
      </w:rPr>
    </w:lvl>
    <w:lvl w:ilvl="6">
      <w:start w:val="1"/>
      <w:numFmt w:val="none"/>
      <w:lvlText w:val=""/>
      <w:lvlJc w:val="left"/>
      <w:pPr>
        <w:tabs>
          <w:tab w:val="num" w:pos="2935"/>
        </w:tabs>
        <w:ind w:left="851" w:hanging="851"/>
      </w:pPr>
      <w:rPr>
        <w:rFonts w:hint="default"/>
      </w:rPr>
    </w:lvl>
    <w:lvl w:ilvl="7">
      <w:start w:val="1"/>
      <w:numFmt w:val="none"/>
      <w:lvlText w:val=""/>
      <w:lvlJc w:val="left"/>
      <w:pPr>
        <w:tabs>
          <w:tab w:val="num" w:pos="2935"/>
        </w:tabs>
        <w:ind w:left="851" w:hanging="851"/>
      </w:pPr>
      <w:rPr>
        <w:rFonts w:hint="default"/>
      </w:rPr>
    </w:lvl>
    <w:lvl w:ilvl="8">
      <w:start w:val="1"/>
      <w:numFmt w:val="none"/>
      <w:lvlText w:val=""/>
      <w:lvlJc w:val="left"/>
      <w:pPr>
        <w:tabs>
          <w:tab w:val="num" w:pos="2935"/>
        </w:tabs>
        <w:ind w:left="851" w:hanging="851"/>
      </w:pPr>
      <w:rPr>
        <w:rFonts w:hint="default"/>
      </w:rPr>
    </w:lvl>
  </w:abstractNum>
  <w:abstractNum w:abstractNumId="20" w15:restartNumberingAfterBreak="0">
    <w:nsid w:val="2FF34657"/>
    <w:multiLevelType w:val="hybridMultilevel"/>
    <w:tmpl w:val="B20E6842"/>
    <w:lvl w:ilvl="0" w:tplc="0E36A858">
      <w:start w:val="1"/>
      <w:numFmt w:val="bullet"/>
      <w:lvlText w:val=""/>
      <w:lvlJc w:val="left"/>
      <w:pPr>
        <w:ind w:left="-560" w:hanging="360"/>
      </w:pPr>
      <w:rPr>
        <w:rFonts w:ascii="Wingdings" w:hAnsi="Wingdings" w:hint="default"/>
        <w:sz w:val="18"/>
        <w:szCs w:val="18"/>
      </w:rPr>
    </w:lvl>
    <w:lvl w:ilvl="1" w:tplc="04130003" w:tentative="1">
      <w:start w:val="1"/>
      <w:numFmt w:val="bullet"/>
      <w:lvlText w:val="o"/>
      <w:lvlJc w:val="left"/>
      <w:pPr>
        <w:ind w:left="160" w:hanging="360"/>
      </w:pPr>
      <w:rPr>
        <w:rFonts w:ascii="Courier New" w:hAnsi="Courier New" w:cs="Courier New" w:hint="default"/>
      </w:rPr>
    </w:lvl>
    <w:lvl w:ilvl="2" w:tplc="04130005" w:tentative="1">
      <w:start w:val="1"/>
      <w:numFmt w:val="bullet"/>
      <w:lvlText w:val=""/>
      <w:lvlJc w:val="left"/>
      <w:pPr>
        <w:ind w:left="880" w:hanging="360"/>
      </w:pPr>
      <w:rPr>
        <w:rFonts w:ascii="Wingdings" w:hAnsi="Wingdings" w:hint="default"/>
      </w:rPr>
    </w:lvl>
    <w:lvl w:ilvl="3" w:tplc="04130001" w:tentative="1">
      <w:start w:val="1"/>
      <w:numFmt w:val="bullet"/>
      <w:lvlText w:val=""/>
      <w:lvlJc w:val="left"/>
      <w:pPr>
        <w:ind w:left="1600" w:hanging="360"/>
      </w:pPr>
      <w:rPr>
        <w:rFonts w:ascii="Symbol" w:hAnsi="Symbol" w:hint="default"/>
      </w:rPr>
    </w:lvl>
    <w:lvl w:ilvl="4" w:tplc="04130003" w:tentative="1">
      <w:start w:val="1"/>
      <w:numFmt w:val="bullet"/>
      <w:lvlText w:val="o"/>
      <w:lvlJc w:val="left"/>
      <w:pPr>
        <w:ind w:left="2320" w:hanging="360"/>
      </w:pPr>
      <w:rPr>
        <w:rFonts w:ascii="Courier New" w:hAnsi="Courier New" w:cs="Courier New" w:hint="default"/>
      </w:rPr>
    </w:lvl>
    <w:lvl w:ilvl="5" w:tplc="04130005" w:tentative="1">
      <w:start w:val="1"/>
      <w:numFmt w:val="bullet"/>
      <w:lvlText w:val=""/>
      <w:lvlJc w:val="left"/>
      <w:pPr>
        <w:ind w:left="3040" w:hanging="360"/>
      </w:pPr>
      <w:rPr>
        <w:rFonts w:ascii="Wingdings" w:hAnsi="Wingdings" w:hint="default"/>
      </w:rPr>
    </w:lvl>
    <w:lvl w:ilvl="6" w:tplc="04130001" w:tentative="1">
      <w:start w:val="1"/>
      <w:numFmt w:val="bullet"/>
      <w:lvlText w:val=""/>
      <w:lvlJc w:val="left"/>
      <w:pPr>
        <w:ind w:left="3760" w:hanging="360"/>
      </w:pPr>
      <w:rPr>
        <w:rFonts w:ascii="Symbol" w:hAnsi="Symbol" w:hint="default"/>
      </w:rPr>
    </w:lvl>
    <w:lvl w:ilvl="7" w:tplc="04130003" w:tentative="1">
      <w:start w:val="1"/>
      <w:numFmt w:val="bullet"/>
      <w:lvlText w:val="o"/>
      <w:lvlJc w:val="left"/>
      <w:pPr>
        <w:ind w:left="4480" w:hanging="360"/>
      </w:pPr>
      <w:rPr>
        <w:rFonts w:ascii="Courier New" w:hAnsi="Courier New" w:cs="Courier New" w:hint="default"/>
      </w:rPr>
    </w:lvl>
    <w:lvl w:ilvl="8" w:tplc="04130005" w:tentative="1">
      <w:start w:val="1"/>
      <w:numFmt w:val="bullet"/>
      <w:lvlText w:val=""/>
      <w:lvlJc w:val="left"/>
      <w:pPr>
        <w:ind w:left="5200" w:hanging="360"/>
      </w:pPr>
      <w:rPr>
        <w:rFonts w:ascii="Wingdings" w:hAnsi="Wingdings" w:hint="default"/>
      </w:rPr>
    </w:lvl>
  </w:abstractNum>
  <w:abstractNum w:abstractNumId="21" w15:restartNumberingAfterBreak="0">
    <w:nsid w:val="30CB0A8A"/>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3480C13"/>
    <w:multiLevelType w:val="singleLevel"/>
    <w:tmpl w:val="9E603574"/>
    <w:lvl w:ilvl="0">
      <w:start w:val="1"/>
      <w:numFmt w:val="lowerLetter"/>
      <w:lvlText w:val="%1)"/>
      <w:lvlJc w:val="left"/>
      <w:pPr>
        <w:ind w:left="1065" w:hanging="360"/>
      </w:pPr>
      <w:rPr>
        <w:b w:val="0"/>
        <w:i w:val="0"/>
        <w:sz w:val="18"/>
        <w:szCs w:val="18"/>
        <w:u w:val="none"/>
      </w:rPr>
    </w:lvl>
  </w:abstractNum>
  <w:abstractNum w:abstractNumId="23" w15:restartNumberingAfterBreak="0">
    <w:nsid w:val="349E4D3A"/>
    <w:multiLevelType w:val="singleLevel"/>
    <w:tmpl w:val="2102C708"/>
    <w:lvl w:ilvl="0">
      <w:start w:val="1"/>
      <w:numFmt w:val="decimal"/>
      <w:lvlText w:val="%1."/>
      <w:lvlJc w:val="left"/>
      <w:pPr>
        <w:tabs>
          <w:tab w:val="num" w:pos="720"/>
        </w:tabs>
        <w:ind w:left="720" w:hanging="360"/>
      </w:pPr>
      <w:rPr>
        <w:b w:val="0"/>
      </w:rPr>
    </w:lvl>
  </w:abstractNum>
  <w:abstractNum w:abstractNumId="24" w15:restartNumberingAfterBreak="0">
    <w:nsid w:val="366D3C6E"/>
    <w:multiLevelType w:val="hybridMultilevel"/>
    <w:tmpl w:val="33BC17CA"/>
    <w:lvl w:ilvl="0" w:tplc="04130017">
      <w:start w:val="1"/>
      <w:numFmt w:val="lowerLetter"/>
      <w:lvlText w:val="%1)"/>
      <w:lvlJc w:val="left"/>
      <w:pPr>
        <w:ind w:left="360" w:hanging="360"/>
      </w:pPr>
      <w:rPr>
        <w:rFont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37C77980"/>
    <w:multiLevelType w:val="singleLevel"/>
    <w:tmpl w:val="0FFCAECA"/>
    <w:lvl w:ilvl="0">
      <w:start w:val="1"/>
      <w:numFmt w:val="decimal"/>
      <w:lvlText w:val="%1."/>
      <w:legacy w:legacy="1" w:legacySpace="120" w:legacyIndent="360"/>
      <w:lvlJc w:val="left"/>
      <w:pPr>
        <w:ind w:left="360" w:hanging="360"/>
      </w:pPr>
    </w:lvl>
  </w:abstractNum>
  <w:abstractNum w:abstractNumId="26" w15:restartNumberingAfterBreak="0">
    <w:nsid w:val="3D6A4A01"/>
    <w:multiLevelType w:val="hybridMultilevel"/>
    <w:tmpl w:val="60A4E89E"/>
    <w:lvl w:ilvl="0" w:tplc="6B4815FA">
      <w:numFmt w:val="bullet"/>
      <w:lvlText w:val="-"/>
      <w:lvlJc w:val="left"/>
      <w:pPr>
        <w:ind w:left="720" w:hanging="360"/>
      </w:pPr>
      <w:rPr>
        <w:rFonts w:ascii="Corbel" w:eastAsia="Calibri" w:hAnsi="Corbe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40C463AA"/>
    <w:multiLevelType w:val="hybridMultilevel"/>
    <w:tmpl w:val="8B06F0D6"/>
    <w:lvl w:ilvl="0" w:tplc="6BA407D2">
      <w:numFmt w:val="bullet"/>
      <w:lvlText w:val="-"/>
      <w:lvlJc w:val="left"/>
      <w:pPr>
        <w:ind w:left="360" w:hanging="360"/>
      </w:pPr>
      <w:rPr>
        <w:rFonts w:ascii="Corbel" w:eastAsia="Calibri" w:hAnsi="Corbel"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417C6A03"/>
    <w:multiLevelType w:val="hybridMultilevel"/>
    <w:tmpl w:val="83F6D4E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423B1505"/>
    <w:multiLevelType w:val="singleLevel"/>
    <w:tmpl w:val="2102C708"/>
    <w:lvl w:ilvl="0">
      <w:start w:val="1"/>
      <w:numFmt w:val="decimal"/>
      <w:lvlText w:val="%1."/>
      <w:lvlJc w:val="left"/>
      <w:pPr>
        <w:tabs>
          <w:tab w:val="num" w:pos="720"/>
        </w:tabs>
        <w:ind w:left="720" w:hanging="360"/>
      </w:pPr>
      <w:rPr>
        <w:b w:val="0"/>
      </w:rPr>
    </w:lvl>
  </w:abstractNum>
  <w:abstractNum w:abstractNumId="30" w15:restartNumberingAfterBreak="0">
    <w:nsid w:val="44A821A2"/>
    <w:multiLevelType w:val="hybridMultilevel"/>
    <w:tmpl w:val="3C669D4E"/>
    <w:lvl w:ilvl="0" w:tplc="0413000F">
      <w:start w:val="1"/>
      <w:numFmt w:val="decimal"/>
      <w:lvlText w:val="%1."/>
      <w:lvlJc w:val="left"/>
      <w:pPr>
        <w:ind w:left="644"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439AD4BA">
      <w:numFmt w:val="bullet"/>
      <w:lvlText w:val=""/>
      <w:lvlJc w:val="left"/>
      <w:pPr>
        <w:ind w:left="2160" w:hanging="360"/>
      </w:pPr>
      <w:rPr>
        <w:rFonts w:ascii="Symbol" w:eastAsia="Times New Roman" w:hAnsi="Symbol"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8B0FDE"/>
    <w:multiLevelType w:val="multilevel"/>
    <w:tmpl w:val="7B503EE6"/>
    <w:lvl w:ilvl="0">
      <w:start w:val="1"/>
      <w:numFmt w:val="decimal"/>
      <w:lvlText w:val="%1."/>
      <w:lvlJc w:val="left"/>
      <w:pPr>
        <w:tabs>
          <w:tab w:val="num" w:pos="720"/>
        </w:tabs>
        <w:ind w:left="720" w:hanging="360"/>
      </w:pPr>
      <w:rPr>
        <w:b w:val="0"/>
      </w:rPr>
    </w:lvl>
    <w:lvl w:ilvl="1" w:tentative="1">
      <w:start w:val="1"/>
      <w:numFmt w:val="lowerLetter"/>
      <w:lvlText w:val="%2."/>
      <w:lvlJc w:val="left"/>
      <w:pPr>
        <w:ind w:left="1222" w:hanging="360"/>
      </w:pPr>
    </w:lvl>
    <w:lvl w:ilvl="2" w:tentative="1">
      <w:start w:val="1"/>
      <w:numFmt w:val="lowerRoman"/>
      <w:lvlText w:val="%3."/>
      <w:lvlJc w:val="right"/>
      <w:pPr>
        <w:ind w:left="1942" w:hanging="180"/>
      </w:pPr>
    </w:lvl>
    <w:lvl w:ilvl="3" w:tentative="1">
      <w:start w:val="1"/>
      <w:numFmt w:val="decimal"/>
      <w:lvlText w:val="%4."/>
      <w:lvlJc w:val="left"/>
      <w:pPr>
        <w:ind w:left="2662" w:hanging="360"/>
      </w:pPr>
    </w:lvl>
    <w:lvl w:ilvl="4" w:tentative="1">
      <w:start w:val="1"/>
      <w:numFmt w:val="lowerLetter"/>
      <w:lvlText w:val="%5."/>
      <w:lvlJc w:val="left"/>
      <w:pPr>
        <w:ind w:left="3382" w:hanging="360"/>
      </w:pPr>
    </w:lvl>
    <w:lvl w:ilvl="5" w:tentative="1">
      <w:start w:val="1"/>
      <w:numFmt w:val="lowerRoman"/>
      <w:lvlText w:val="%6."/>
      <w:lvlJc w:val="right"/>
      <w:pPr>
        <w:ind w:left="4102" w:hanging="180"/>
      </w:pPr>
    </w:lvl>
    <w:lvl w:ilvl="6" w:tentative="1">
      <w:start w:val="1"/>
      <w:numFmt w:val="decimal"/>
      <w:lvlText w:val="%7."/>
      <w:lvlJc w:val="left"/>
      <w:pPr>
        <w:ind w:left="4822" w:hanging="360"/>
      </w:pPr>
    </w:lvl>
    <w:lvl w:ilvl="7" w:tentative="1">
      <w:start w:val="1"/>
      <w:numFmt w:val="lowerLetter"/>
      <w:lvlText w:val="%8."/>
      <w:lvlJc w:val="left"/>
      <w:pPr>
        <w:ind w:left="5542" w:hanging="360"/>
      </w:pPr>
    </w:lvl>
    <w:lvl w:ilvl="8" w:tentative="1">
      <w:start w:val="1"/>
      <w:numFmt w:val="lowerRoman"/>
      <w:lvlText w:val="%9."/>
      <w:lvlJc w:val="right"/>
      <w:pPr>
        <w:ind w:left="6262" w:hanging="180"/>
      </w:pPr>
    </w:lvl>
  </w:abstractNum>
  <w:abstractNum w:abstractNumId="32" w15:restartNumberingAfterBreak="0">
    <w:nsid w:val="4A6378A9"/>
    <w:multiLevelType w:val="singleLevel"/>
    <w:tmpl w:val="2102C708"/>
    <w:lvl w:ilvl="0">
      <w:start w:val="1"/>
      <w:numFmt w:val="decimal"/>
      <w:lvlText w:val="%1."/>
      <w:lvlJc w:val="left"/>
      <w:pPr>
        <w:tabs>
          <w:tab w:val="num" w:pos="720"/>
        </w:tabs>
        <w:ind w:left="720" w:hanging="360"/>
      </w:pPr>
      <w:rPr>
        <w:b w:val="0"/>
      </w:rPr>
    </w:lvl>
  </w:abstractNum>
  <w:abstractNum w:abstractNumId="33" w15:restartNumberingAfterBreak="0">
    <w:nsid w:val="4CBC07DB"/>
    <w:multiLevelType w:val="hybridMultilevel"/>
    <w:tmpl w:val="8822F37A"/>
    <w:lvl w:ilvl="0" w:tplc="6BA407D2">
      <w:numFmt w:val="bullet"/>
      <w:lvlText w:val="-"/>
      <w:lvlJc w:val="left"/>
      <w:pPr>
        <w:ind w:left="720" w:hanging="360"/>
      </w:pPr>
      <w:rPr>
        <w:rFonts w:ascii="Corbel" w:eastAsia="Calibri" w:hAnsi="Corbe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4D381ECE"/>
    <w:multiLevelType w:val="hybridMultilevel"/>
    <w:tmpl w:val="4A42224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4E3C25A8"/>
    <w:multiLevelType w:val="multilevel"/>
    <w:tmpl w:val="4796DC62"/>
    <w:lvl w:ilvl="0">
      <w:start w:val="1"/>
      <w:numFmt w:val="decimal"/>
      <w:lvlText w:val="%1"/>
      <w:lvlJc w:val="left"/>
      <w:pPr>
        <w:tabs>
          <w:tab w:val="num" w:pos="3"/>
        </w:tabs>
        <w:ind w:left="0" w:hanging="357"/>
      </w:pPr>
    </w:lvl>
    <w:lvl w:ilvl="1">
      <w:start w:val="8"/>
      <w:numFmt w:val="upperLetter"/>
      <w:lvlText w:val="%2"/>
      <w:lvlJc w:val="left"/>
      <w:pPr>
        <w:tabs>
          <w:tab w:val="num" w:pos="3"/>
        </w:tabs>
        <w:ind w:left="0" w:hanging="357"/>
      </w:pPr>
    </w:lvl>
    <w:lvl w:ilvl="2">
      <w:start w:val="1"/>
      <w:numFmt w:val="none"/>
      <w:suff w:val="nothing"/>
      <w:lvlText w:val="%3"/>
      <w:lvlJc w:val="left"/>
      <w:pPr>
        <w:ind w:left="0" w:firstLine="0"/>
      </w:pPr>
    </w:lvl>
    <w:lvl w:ilvl="3">
      <w:start w:val="1"/>
      <w:numFmt w:val="decimal"/>
      <w:pStyle w:val="AliNormalNum"/>
      <w:lvlText w:val="%4"/>
      <w:lvlJc w:val="left"/>
      <w:pPr>
        <w:tabs>
          <w:tab w:val="num" w:pos="360"/>
        </w:tabs>
        <w:ind w:left="0" w:firstLine="0"/>
      </w:pPr>
    </w:lvl>
    <w:lvl w:ilvl="4">
      <w:start w:val="1"/>
      <w:numFmt w:val="decimalZero"/>
      <w:pStyle w:val="AlineaNum"/>
      <w:lvlText w:val="%1%5"/>
      <w:lvlJc w:val="left"/>
      <w:pPr>
        <w:tabs>
          <w:tab w:val="num" w:pos="360"/>
        </w:tabs>
        <w:ind w:left="0" w:firstLine="0"/>
      </w:pPr>
    </w:lvl>
    <w:lvl w:ilvl="5">
      <w:start w:val="1"/>
      <w:numFmt w:val="decimal"/>
      <w:pStyle w:val="AliBijlageNum"/>
      <w:lvlText w:val="%6"/>
      <w:lvlJc w:val="left"/>
      <w:pPr>
        <w:tabs>
          <w:tab w:val="num" w:pos="360"/>
        </w:tabs>
        <w:ind w:left="0" w:firstLine="0"/>
      </w:pPr>
    </w:lvl>
    <w:lvl w:ilvl="6">
      <w:start w:val="1"/>
      <w:numFmt w:val="lowerLetter"/>
      <w:lvlText w:val="(%7)"/>
      <w:lvlJc w:val="left"/>
      <w:pPr>
        <w:tabs>
          <w:tab w:val="num" w:pos="720"/>
        </w:tabs>
        <w:ind w:left="720" w:hanging="720"/>
      </w:pPr>
    </w:lvl>
    <w:lvl w:ilvl="7">
      <w:start w:val="1"/>
      <w:numFmt w:val="lowerRoman"/>
      <w:lvlText w:val="(%8)"/>
      <w:lvlJc w:val="left"/>
      <w:pPr>
        <w:tabs>
          <w:tab w:val="num" w:pos="1800"/>
        </w:tabs>
        <w:ind w:left="1440" w:hanging="720"/>
      </w:pPr>
    </w:lvl>
    <w:lvl w:ilvl="8">
      <w:start w:val="1"/>
      <w:numFmt w:val="bullet"/>
      <w:lvlText w:val=""/>
      <w:lvlJc w:val="left"/>
      <w:pPr>
        <w:tabs>
          <w:tab w:val="num" w:pos="2160"/>
        </w:tabs>
        <w:ind w:left="2160" w:hanging="720"/>
      </w:pPr>
      <w:rPr>
        <w:rFonts w:ascii="Symbol" w:hAnsi="Symbol" w:hint="default"/>
      </w:rPr>
    </w:lvl>
  </w:abstractNum>
  <w:abstractNum w:abstractNumId="36" w15:restartNumberingAfterBreak="0">
    <w:nsid w:val="56996195"/>
    <w:multiLevelType w:val="hybridMultilevel"/>
    <w:tmpl w:val="33887A00"/>
    <w:lvl w:ilvl="0" w:tplc="14A8CB6A">
      <w:numFmt w:val="bullet"/>
      <w:lvlText w:val="-"/>
      <w:lvlJc w:val="left"/>
      <w:pPr>
        <w:ind w:left="360" w:hanging="360"/>
      </w:pPr>
      <w:rPr>
        <w:rFonts w:ascii="Corbel" w:eastAsia="Calibri" w:hAnsi="Corbel"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582C610B"/>
    <w:multiLevelType w:val="singleLevel"/>
    <w:tmpl w:val="2102C708"/>
    <w:lvl w:ilvl="0">
      <w:start w:val="1"/>
      <w:numFmt w:val="decimal"/>
      <w:lvlText w:val="%1."/>
      <w:lvlJc w:val="left"/>
      <w:pPr>
        <w:tabs>
          <w:tab w:val="num" w:pos="720"/>
        </w:tabs>
        <w:ind w:left="720" w:hanging="360"/>
      </w:pPr>
      <w:rPr>
        <w:b w:val="0"/>
      </w:rPr>
    </w:lvl>
  </w:abstractNum>
  <w:abstractNum w:abstractNumId="38" w15:restartNumberingAfterBreak="0">
    <w:nsid w:val="623F690B"/>
    <w:multiLevelType w:val="multilevel"/>
    <w:tmpl w:val="3EDCDCBC"/>
    <w:name w:val="GrontmijBullets"/>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39" w15:restartNumberingAfterBreak="0">
    <w:nsid w:val="629529CF"/>
    <w:multiLevelType w:val="multilevel"/>
    <w:tmpl w:val="111259C6"/>
    <w:lvl w:ilvl="0">
      <w:start w:val="1"/>
      <w:numFmt w:val="decimal"/>
      <w:lvlText w:val="%1."/>
      <w:lvlJc w:val="left"/>
      <w:pPr>
        <w:ind w:left="1069" w:hanging="360"/>
      </w:pPr>
    </w:lvl>
    <w:lvl w:ilvl="1">
      <w:start w:val="2"/>
      <w:numFmt w:val="decimal"/>
      <w:isLgl/>
      <w:lvlText w:val="%1.%2"/>
      <w:lvlJc w:val="left"/>
      <w:pPr>
        <w:ind w:left="1309" w:hanging="60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0" w15:restartNumberingAfterBreak="0">
    <w:nsid w:val="66B910EB"/>
    <w:multiLevelType w:val="hybridMultilevel"/>
    <w:tmpl w:val="81A86C86"/>
    <w:lvl w:ilvl="0" w:tplc="9E603574">
      <w:start w:val="1"/>
      <w:numFmt w:val="lowerLetter"/>
      <w:lvlText w:val="%1)"/>
      <w:lvlJc w:val="left"/>
      <w:pPr>
        <w:ind w:left="360" w:hanging="360"/>
      </w:pPr>
      <w:rPr>
        <w:rFonts w:hint="default"/>
        <w:b w:val="0"/>
        <w:i w:val="0"/>
        <w:sz w:val="18"/>
        <w:szCs w:val="18"/>
        <w:u w:val="none"/>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1"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42" w15:restartNumberingAfterBreak="0">
    <w:nsid w:val="6DF94161"/>
    <w:multiLevelType w:val="singleLevel"/>
    <w:tmpl w:val="2102C708"/>
    <w:lvl w:ilvl="0">
      <w:start w:val="1"/>
      <w:numFmt w:val="decimal"/>
      <w:lvlText w:val="%1."/>
      <w:lvlJc w:val="left"/>
      <w:pPr>
        <w:tabs>
          <w:tab w:val="num" w:pos="720"/>
        </w:tabs>
        <w:ind w:left="720" w:hanging="360"/>
      </w:pPr>
      <w:rPr>
        <w:b w:val="0"/>
      </w:rPr>
    </w:lvl>
  </w:abstractNum>
  <w:abstractNum w:abstractNumId="43" w15:restartNumberingAfterBreak="0">
    <w:nsid w:val="6FC3503F"/>
    <w:multiLevelType w:val="hybridMultilevel"/>
    <w:tmpl w:val="0E6E1556"/>
    <w:lvl w:ilvl="0" w:tplc="7966C514">
      <w:start w:val="1"/>
      <w:numFmt w:val="bullet"/>
      <w:lvlText w:val="-"/>
      <w:lvlJc w:val="left"/>
      <w:pPr>
        <w:ind w:left="360" w:hanging="360"/>
      </w:pPr>
      <w:rPr>
        <w:rFonts w:ascii="Corbel" w:eastAsia="Calibri" w:hAnsi="Corbel"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6FD748AD"/>
    <w:multiLevelType w:val="hybridMultilevel"/>
    <w:tmpl w:val="D0D62E5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5" w15:restartNumberingAfterBreak="0">
    <w:nsid w:val="708B566C"/>
    <w:multiLevelType w:val="hybridMultilevel"/>
    <w:tmpl w:val="6900920E"/>
    <w:lvl w:ilvl="0" w:tplc="6BA407D2">
      <w:numFmt w:val="bullet"/>
      <w:lvlText w:val="-"/>
      <w:lvlJc w:val="left"/>
      <w:pPr>
        <w:ind w:left="720" w:hanging="360"/>
      </w:pPr>
      <w:rPr>
        <w:rFonts w:ascii="Corbel" w:eastAsia="Calibri" w:hAnsi="Corbel" w:cstheme="minorHAns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6" w15:restartNumberingAfterBreak="0">
    <w:nsid w:val="71C42A6A"/>
    <w:multiLevelType w:val="singleLevel"/>
    <w:tmpl w:val="2102C708"/>
    <w:lvl w:ilvl="0">
      <w:start w:val="1"/>
      <w:numFmt w:val="decimal"/>
      <w:lvlText w:val="%1."/>
      <w:lvlJc w:val="left"/>
      <w:pPr>
        <w:tabs>
          <w:tab w:val="num" w:pos="720"/>
        </w:tabs>
        <w:ind w:left="720" w:hanging="360"/>
      </w:pPr>
      <w:rPr>
        <w:b w:val="0"/>
      </w:rPr>
    </w:lvl>
  </w:abstractNum>
  <w:abstractNum w:abstractNumId="47" w15:restartNumberingAfterBreak="0">
    <w:nsid w:val="7A514E8C"/>
    <w:multiLevelType w:val="singleLevel"/>
    <w:tmpl w:val="2102C708"/>
    <w:lvl w:ilvl="0">
      <w:start w:val="1"/>
      <w:numFmt w:val="decimal"/>
      <w:lvlText w:val="%1."/>
      <w:lvlJc w:val="left"/>
      <w:pPr>
        <w:tabs>
          <w:tab w:val="num" w:pos="720"/>
        </w:tabs>
        <w:ind w:left="720" w:hanging="360"/>
      </w:pPr>
      <w:rPr>
        <w:b w:val="0"/>
      </w:rPr>
    </w:lvl>
  </w:abstractNum>
  <w:num w:numId="1" w16cid:durableId="1129009272">
    <w:abstractNumId w:val="10"/>
  </w:num>
  <w:num w:numId="2" w16cid:durableId="154996742">
    <w:abstractNumId w:val="35"/>
  </w:num>
  <w:num w:numId="3" w16cid:durableId="343828497">
    <w:abstractNumId w:val="35"/>
  </w:num>
  <w:num w:numId="4" w16cid:durableId="325481807">
    <w:abstractNumId w:val="35"/>
  </w:num>
  <w:num w:numId="5" w16cid:durableId="157693685">
    <w:abstractNumId w:val="6"/>
  </w:num>
  <w:num w:numId="6" w16cid:durableId="432628529">
    <w:abstractNumId w:val="19"/>
  </w:num>
  <w:num w:numId="7" w16cid:durableId="1452015787">
    <w:abstractNumId w:val="41"/>
  </w:num>
  <w:num w:numId="8" w16cid:durableId="2013485683">
    <w:abstractNumId w:val="1"/>
  </w:num>
  <w:num w:numId="9" w16cid:durableId="1527479646">
    <w:abstractNumId w:val="0"/>
  </w:num>
  <w:num w:numId="10" w16cid:durableId="1659578742">
    <w:abstractNumId w:val="3"/>
  </w:num>
  <w:num w:numId="11" w16cid:durableId="493643602">
    <w:abstractNumId w:val="12"/>
  </w:num>
  <w:num w:numId="12" w16cid:durableId="1448428448">
    <w:abstractNumId w:val="20"/>
  </w:num>
  <w:num w:numId="13" w16cid:durableId="638416857">
    <w:abstractNumId w:val="9"/>
  </w:num>
  <w:num w:numId="14" w16cid:durableId="1935047230">
    <w:abstractNumId w:val="39"/>
  </w:num>
  <w:num w:numId="15" w16cid:durableId="2078047680">
    <w:abstractNumId w:val="30"/>
  </w:num>
  <w:num w:numId="16" w16cid:durableId="348024203">
    <w:abstractNumId w:val="13"/>
  </w:num>
  <w:num w:numId="17" w16cid:durableId="18075513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02658891">
    <w:abstractNumId w:val="22"/>
  </w:num>
  <w:num w:numId="19" w16cid:durableId="272515924">
    <w:abstractNumId w:val="40"/>
  </w:num>
  <w:num w:numId="20" w16cid:durableId="1974942810">
    <w:abstractNumId w:val="7"/>
  </w:num>
  <w:num w:numId="21" w16cid:durableId="535581679">
    <w:abstractNumId w:val="16"/>
  </w:num>
  <w:num w:numId="22" w16cid:durableId="1023479495">
    <w:abstractNumId w:val="25"/>
  </w:num>
  <w:num w:numId="23" w16cid:durableId="1470052563">
    <w:abstractNumId w:val="34"/>
  </w:num>
  <w:num w:numId="24" w16cid:durableId="1871646918">
    <w:abstractNumId w:val="47"/>
  </w:num>
  <w:num w:numId="25" w16cid:durableId="414590771">
    <w:abstractNumId w:val="8"/>
  </w:num>
  <w:num w:numId="26" w16cid:durableId="1399589774">
    <w:abstractNumId w:val="23"/>
  </w:num>
  <w:num w:numId="27" w16cid:durableId="1480996808">
    <w:abstractNumId w:val="37"/>
  </w:num>
  <w:num w:numId="28" w16cid:durableId="391075828">
    <w:abstractNumId w:val="18"/>
  </w:num>
  <w:num w:numId="29" w16cid:durableId="564872718">
    <w:abstractNumId w:val="42"/>
  </w:num>
  <w:num w:numId="30" w16cid:durableId="773088085">
    <w:abstractNumId w:val="24"/>
  </w:num>
  <w:num w:numId="31" w16cid:durableId="2106925497">
    <w:abstractNumId w:val="29"/>
  </w:num>
  <w:num w:numId="32" w16cid:durableId="648362986">
    <w:abstractNumId w:val="32"/>
  </w:num>
  <w:num w:numId="33" w16cid:durableId="1621178672">
    <w:abstractNumId w:val="46"/>
  </w:num>
  <w:num w:numId="34" w16cid:durableId="1645700207">
    <w:abstractNumId w:val="31"/>
  </w:num>
  <w:num w:numId="35" w16cid:durableId="1902859615">
    <w:abstractNumId w:val="44"/>
  </w:num>
  <w:num w:numId="36" w16cid:durableId="2050566381">
    <w:abstractNumId w:val="14"/>
  </w:num>
  <w:num w:numId="37" w16cid:durableId="892350763">
    <w:abstractNumId w:val="28"/>
  </w:num>
  <w:num w:numId="38" w16cid:durableId="2142845011">
    <w:abstractNumId w:val="21"/>
  </w:num>
  <w:num w:numId="39" w16cid:durableId="753622143">
    <w:abstractNumId w:val="17"/>
  </w:num>
  <w:num w:numId="40" w16cid:durableId="906720334">
    <w:abstractNumId w:val="36"/>
  </w:num>
  <w:num w:numId="41" w16cid:durableId="84038266">
    <w:abstractNumId w:val="26"/>
  </w:num>
  <w:num w:numId="42" w16cid:durableId="817379639">
    <w:abstractNumId w:val="33"/>
  </w:num>
  <w:num w:numId="43" w16cid:durableId="742028943">
    <w:abstractNumId w:val="45"/>
  </w:num>
  <w:num w:numId="44" w16cid:durableId="865365271">
    <w:abstractNumId w:val="5"/>
  </w:num>
  <w:num w:numId="45" w16cid:durableId="872614736">
    <w:abstractNumId w:val="15"/>
  </w:num>
  <w:num w:numId="46" w16cid:durableId="1597322505">
    <w:abstractNumId w:val="27"/>
  </w:num>
  <w:num w:numId="47" w16cid:durableId="1435782108">
    <w:abstractNumId w:val="11"/>
  </w:num>
  <w:num w:numId="48" w16cid:durableId="941301009">
    <w:abstractNumId w:val="43"/>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activeWritingStyle w:appName="MSWord" w:lang="nl-BE" w:vendorID="1" w:dllVersion="512"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evenAndOddHeader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9DF"/>
    <w:rsid w:val="000010CA"/>
    <w:rsid w:val="00001111"/>
    <w:rsid w:val="00001BAB"/>
    <w:rsid w:val="000021B6"/>
    <w:rsid w:val="00002391"/>
    <w:rsid w:val="00003AD4"/>
    <w:rsid w:val="000045D1"/>
    <w:rsid w:val="00005500"/>
    <w:rsid w:val="00005502"/>
    <w:rsid w:val="00006936"/>
    <w:rsid w:val="00006A59"/>
    <w:rsid w:val="00006B43"/>
    <w:rsid w:val="00007503"/>
    <w:rsid w:val="00007AB4"/>
    <w:rsid w:val="00007FCD"/>
    <w:rsid w:val="00010AF9"/>
    <w:rsid w:val="00010C58"/>
    <w:rsid w:val="00010E90"/>
    <w:rsid w:val="00010EAF"/>
    <w:rsid w:val="000126CE"/>
    <w:rsid w:val="00012AC8"/>
    <w:rsid w:val="00014E58"/>
    <w:rsid w:val="00015E2D"/>
    <w:rsid w:val="0001638A"/>
    <w:rsid w:val="00016AD3"/>
    <w:rsid w:val="00016FCB"/>
    <w:rsid w:val="0002088F"/>
    <w:rsid w:val="000211FC"/>
    <w:rsid w:val="00021453"/>
    <w:rsid w:val="000215ED"/>
    <w:rsid w:val="00021B62"/>
    <w:rsid w:val="00021EEF"/>
    <w:rsid w:val="00022D1A"/>
    <w:rsid w:val="000242D9"/>
    <w:rsid w:val="00025496"/>
    <w:rsid w:val="0002597A"/>
    <w:rsid w:val="0002607B"/>
    <w:rsid w:val="00026825"/>
    <w:rsid w:val="00026D86"/>
    <w:rsid w:val="00027469"/>
    <w:rsid w:val="000305B5"/>
    <w:rsid w:val="000306E2"/>
    <w:rsid w:val="000336FF"/>
    <w:rsid w:val="000342F3"/>
    <w:rsid w:val="00034C25"/>
    <w:rsid w:val="00035162"/>
    <w:rsid w:val="00035296"/>
    <w:rsid w:val="000355BE"/>
    <w:rsid w:val="00035F0C"/>
    <w:rsid w:val="00037449"/>
    <w:rsid w:val="000375D8"/>
    <w:rsid w:val="00041188"/>
    <w:rsid w:val="000428F6"/>
    <w:rsid w:val="00042FE2"/>
    <w:rsid w:val="00044696"/>
    <w:rsid w:val="00045270"/>
    <w:rsid w:val="00047F73"/>
    <w:rsid w:val="000500B6"/>
    <w:rsid w:val="0005057C"/>
    <w:rsid w:val="00050861"/>
    <w:rsid w:val="00050FA5"/>
    <w:rsid w:val="0005157D"/>
    <w:rsid w:val="00051E8C"/>
    <w:rsid w:val="0005550E"/>
    <w:rsid w:val="00057CEB"/>
    <w:rsid w:val="00057CF8"/>
    <w:rsid w:val="00060C68"/>
    <w:rsid w:val="00060DE4"/>
    <w:rsid w:val="0006167D"/>
    <w:rsid w:val="00062ABB"/>
    <w:rsid w:val="00062FB1"/>
    <w:rsid w:val="00063533"/>
    <w:rsid w:val="00063C8E"/>
    <w:rsid w:val="00063DE1"/>
    <w:rsid w:val="00065CF7"/>
    <w:rsid w:val="000660A5"/>
    <w:rsid w:val="0006746D"/>
    <w:rsid w:val="00071ADA"/>
    <w:rsid w:val="000721B6"/>
    <w:rsid w:val="0007236B"/>
    <w:rsid w:val="00072BAD"/>
    <w:rsid w:val="00073D56"/>
    <w:rsid w:val="0007413F"/>
    <w:rsid w:val="00074E37"/>
    <w:rsid w:val="0007585D"/>
    <w:rsid w:val="000766FC"/>
    <w:rsid w:val="00076C9F"/>
    <w:rsid w:val="00077161"/>
    <w:rsid w:val="0007750D"/>
    <w:rsid w:val="00080D8D"/>
    <w:rsid w:val="00082513"/>
    <w:rsid w:val="00082EE1"/>
    <w:rsid w:val="00083911"/>
    <w:rsid w:val="00083BAF"/>
    <w:rsid w:val="00085D02"/>
    <w:rsid w:val="00085F25"/>
    <w:rsid w:val="000861C7"/>
    <w:rsid w:val="000870B8"/>
    <w:rsid w:val="00090D05"/>
    <w:rsid w:val="00090E6D"/>
    <w:rsid w:val="00091EB5"/>
    <w:rsid w:val="00092795"/>
    <w:rsid w:val="00092B72"/>
    <w:rsid w:val="0009319F"/>
    <w:rsid w:val="00093B0B"/>
    <w:rsid w:val="0009463B"/>
    <w:rsid w:val="00094D42"/>
    <w:rsid w:val="0009545F"/>
    <w:rsid w:val="00095774"/>
    <w:rsid w:val="00095AA1"/>
    <w:rsid w:val="00095C59"/>
    <w:rsid w:val="00096392"/>
    <w:rsid w:val="0009666D"/>
    <w:rsid w:val="000A0EB6"/>
    <w:rsid w:val="000A10F5"/>
    <w:rsid w:val="000A18CE"/>
    <w:rsid w:val="000A27B4"/>
    <w:rsid w:val="000A27D0"/>
    <w:rsid w:val="000A2871"/>
    <w:rsid w:val="000A47E3"/>
    <w:rsid w:val="000A60F1"/>
    <w:rsid w:val="000A7903"/>
    <w:rsid w:val="000B0067"/>
    <w:rsid w:val="000B05A6"/>
    <w:rsid w:val="000B0C94"/>
    <w:rsid w:val="000B10FB"/>
    <w:rsid w:val="000B2FAD"/>
    <w:rsid w:val="000B3267"/>
    <w:rsid w:val="000B3B86"/>
    <w:rsid w:val="000B4096"/>
    <w:rsid w:val="000B40E8"/>
    <w:rsid w:val="000B4C27"/>
    <w:rsid w:val="000B52D8"/>
    <w:rsid w:val="000B5907"/>
    <w:rsid w:val="000B5C8C"/>
    <w:rsid w:val="000B5F6B"/>
    <w:rsid w:val="000B6478"/>
    <w:rsid w:val="000B6584"/>
    <w:rsid w:val="000B6CA8"/>
    <w:rsid w:val="000B794E"/>
    <w:rsid w:val="000B7AA9"/>
    <w:rsid w:val="000C013F"/>
    <w:rsid w:val="000C06EF"/>
    <w:rsid w:val="000C09E2"/>
    <w:rsid w:val="000C1E5C"/>
    <w:rsid w:val="000C2D2F"/>
    <w:rsid w:val="000C2E31"/>
    <w:rsid w:val="000C40B9"/>
    <w:rsid w:val="000C43BB"/>
    <w:rsid w:val="000C518B"/>
    <w:rsid w:val="000C588F"/>
    <w:rsid w:val="000C5F7A"/>
    <w:rsid w:val="000C64EE"/>
    <w:rsid w:val="000C69AD"/>
    <w:rsid w:val="000C7008"/>
    <w:rsid w:val="000C70F9"/>
    <w:rsid w:val="000C73A2"/>
    <w:rsid w:val="000C75A0"/>
    <w:rsid w:val="000C7828"/>
    <w:rsid w:val="000C7FE1"/>
    <w:rsid w:val="000D074E"/>
    <w:rsid w:val="000D11A1"/>
    <w:rsid w:val="000D1EFC"/>
    <w:rsid w:val="000D45F0"/>
    <w:rsid w:val="000D5E6F"/>
    <w:rsid w:val="000D7DDF"/>
    <w:rsid w:val="000E0EA5"/>
    <w:rsid w:val="000E1B99"/>
    <w:rsid w:val="000E21B7"/>
    <w:rsid w:val="000E225E"/>
    <w:rsid w:val="000E2DFA"/>
    <w:rsid w:val="000E2EC1"/>
    <w:rsid w:val="000E3090"/>
    <w:rsid w:val="000E4362"/>
    <w:rsid w:val="000E5EC9"/>
    <w:rsid w:val="000E7088"/>
    <w:rsid w:val="000F03F6"/>
    <w:rsid w:val="000F062D"/>
    <w:rsid w:val="000F38B6"/>
    <w:rsid w:val="000F5632"/>
    <w:rsid w:val="000F6FA2"/>
    <w:rsid w:val="001003E5"/>
    <w:rsid w:val="00101FB1"/>
    <w:rsid w:val="00102E0C"/>
    <w:rsid w:val="0010328B"/>
    <w:rsid w:val="0010390C"/>
    <w:rsid w:val="00104B19"/>
    <w:rsid w:val="00104C27"/>
    <w:rsid w:val="00105320"/>
    <w:rsid w:val="001055EF"/>
    <w:rsid w:val="0010574D"/>
    <w:rsid w:val="00105DA3"/>
    <w:rsid w:val="001063BB"/>
    <w:rsid w:val="001065A3"/>
    <w:rsid w:val="00106646"/>
    <w:rsid w:val="0010721A"/>
    <w:rsid w:val="001073DA"/>
    <w:rsid w:val="0010767C"/>
    <w:rsid w:val="00110D5C"/>
    <w:rsid w:val="00111489"/>
    <w:rsid w:val="0011200C"/>
    <w:rsid w:val="0011229C"/>
    <w:rsid w:val="0011297E"/>
    <w:rsid w:val="00113DC0"/>
    <w:rsid w:val="00113DE9"/>
    <w:rsid w:val="001169DC"/>
    <w:rsid w:val="0011707E"/>
    <w:rsid w:val="0011757A"/>
    <w:rsid w:val="001220C5"/>
    <w:rsid w:val="0012293E"/>
    <w:rsid w:val="00122DC5"/>
    <w:rsid w:val="00123F4C"/>
    <w:rsid w:val="00124266"/>
    <w:rsid w:val="00125743"/>
    <w:rsid w:val="001260D4"/>
    <w:rsid w:val="0012645F"/>
    <w:rsid w:val="00126A7B"/>
    <w:rsid w:val="00126FB3"/>
    <w:rsid w:val="00127386"/>
    <w:rsid w:val="0013009C"/>
    <w:rsid w:val="00130802"/>
    <w:rsid w:val="00132096"/>
    <w:rsid w:val="001329ED"/>
    <w:rsid w:val="00132AE8"/>
    <w:rsid w:val="001335EC"/>
    <w:rsid w:val="0013468A"/>
    <w:rsid w:val="0013558D"/>
    <w:rsid w:val="00136014"/>
    <w:rsid w:val="00140E54"/>
    <w:rsid w:val="001411B3"/>
    <w:rsid w:val="00141890"/>
    <w:rsid w:val="00141D99"/>
    <w:rsid w:val="00142431"/>
    <w:rsid w:val="001428C6"/>
    <w:rsid w:val="001428E6"/>
    <w:rsid w:val="00142F66"/>
    <w:rsid w:val="00144228"/>
    <w:rsid w:val="0014545F"/>
    <w:rsid w:val="001456ED"/>
    <w:rsid w:val="00145F6C"/>
    <w:rsid w:val="00147743"/>
    <w:rsid w:val="00147CCD"/>
    <w:rsid w:val="00150551"/>
    <w:rsid w:val="0015082A"/>
    <w:rsid w:val="00151218"/>
    <w:rsid w:val="001513AD"/>
    <w:rsid w:val="0015250F"/>
    <w:rsid w:val="00152E67"/>
    <w:rsid w:val="00153AD8"/>
    <w:rsid w:val="001547B6"/>
    <w:rsid w:val="00154DA2"/>
    <w:rsid w:val="00155390"/>
    <w:rsid w:val="00156C7F"/>
    <w:rsid w:val="00156E1D"/>
    <w:rsid w:val="0016089D"/>
    <w:rsid w:val="00160991"/>
    <w:rsid w:val="00160A57"/>
    <w:rsid w:val="001627EF"/>
    <w:rsid w:val="00162846"/>
    <w:rsid w:val="0016354C"/>
    <w:rsid w:val="0016368C"/>
    <w:rsid w:val="00163BEF"/>
    <w:rsid w:val="00164AAC"/>
    <w:rsid w:val="00164DF1"/>
    <w:rsid w:val="001659D5"/>
    <w:rsid w:val="00165CF1"/>
    <w:rsid w:val="00166AAA"/>
    <w:rsid w:val="00167295"/>
    <w:rsid w:val="00167CD7"/>
    <w:rsid w:val="0017159B"/>
    <w:rsid w:val="001719F5"/>
    <w:rsid w:val="00172180"/>
    <w:rsid w:val="001729BC"/>
    <w:rsid w:val="0017377B"/>
    <w:rsid w:val="001747A1"/>
    <w:rsid w:val="00174F58"/>
    <w:rsid w:val="00175F68"/>
    <w:rsid w:val="00180227"/>
    <w:rsid w:val="00181302"/>
    <w:rsid w:val="0018197C"/>
    <w:rsid w:val="001822D5"/>
    <w:rsid w:val="00182828"/>
    <w:rsid w:val="00184862"/>
    <w:rsid w:val="00184A0A"/>
    <w:rsid w:val="00184FB3"/>
    <w:rsid w:val="001850DA"/>
    <w:rsid w:val="00185739"/>
    <w:rsid w:val="00186146"/>
    <w:rsid w:val="001861DE"/>
    <w:rsid w:val="001871BF"/>
    <w:rsid w:val="00187276"/>
    <w:rsid w:val="001901BF"/>
    <w:rsid w:val="0019030C"/>
    <w:rsid w:val="001909A0"/>
    <w:rsid w:val="00191092"/>
    <w:rsid w:val="0019261A"/>
    <w:rsid w:val="001940F4"/>
    <w:rsid w:val="001949CE"/>
    <w:rsid w:val="00194CDF"/>
    <w:rsid w:val="00195EF3"/>
    <w:rsid w:val="001962CB"/>
    <w:rsid w:val="001967B7"/>
    <w:rsid w:val="001969B2"/>
    <w:rsid w:val="001972DB"/>
    <w:rsid w:val="00197C7E"/>
    <w:rsid w:val="001A014B"/>
    <w:rsid w:val="001A1621"/>
    <w:rsid w:val="001A17B8"/>
    <w:rsid w:val="001A1BE3"/>
    <w:rsid w:val="001A1F1F"/>
    <w:rsid w:val="001A30A7"/>
    <w:rsid w:val="001A4878"/>
    <w:rsid w:val="001A4EB4"/>
    <w:rsid w:val="001A554B"/>
    <w:rsid w:val="001A5CF4"/>
    <w:rsid w:val="001A5D17"/>
    <w:rsid w:val="001A6D9C"/>
    <w:rsid w:val="001A6DFF"/>
    <w:rsid w:val="001B2471"/>
    <w:rsid w:val="001B2BAB"/>
    <w:rsid w:val="001B2F0E"/>
    <w:rsid w:val="001B2F85"/>
    <w:rsid w:val="001B3A08"/>
    <w:rsid w:val="001B3AAD"/>
    <w:rsid w:val="001B3C35"/>
    <w:rsid w:val="001B40F2"/>
    <w:rsid w:val="001B48C1"/>
    <w:rsid w:val="001B57DD"/>
    <w:rsid w:val="001B610D"/>
    <w:rsid w:val="001B73CF"/>
    <w:rsid w:val="001B7797"/>
    <w:rsid w:val="001C4472"/>
    <w:rsid w:val="001C4AED"/>
    <w:rsid w:val="001C51F2"/>
    <w:rsid w:val="001C6F82"/>
    <w:rsid w:val="001C7392"/>
    <w:rsid w:val="001C7887"/>
    <w:rsid w:val="001C7926"/>
    <w:rsid w:val="001D036B"/>
    <w:rsid w:val="001D09E7"/>
    <w:rsid w:val="001D11B3"/>
    <w:rsid w:val="001D14D9"/>
    <w:rsid w:val="001D1591"/>
    <w:rsid w:val="001D162E"/>
    <w:rsid w:val="001D1E6F"/>
    <w:rsid w:val="001D21FE"/>
    <w:rsid w:val="001D2273"/>
    <w:rsid w:val="001D26E9"/>
    <w:rsid w:val="001D2998"/>
    <w:rsid w:val="001D486E"/>
    <w:rsid w:val="001D4AF8"/>
    <w:rsid w:val="001D4BE5"/>
    <w:rsid w:val="001D5BB1"/>
    <w:rsid w:val="001D6FF5"/>
    <w:rsid w:val="001D7890"/>
    <w:rsid w:val="001D7F8B"/>
    <w:rsid w:val="001E016E"/>
    <w:rsid w:val="001E129A"/>
    <w:rsid w:val="001E30E9"/>
    <w:rsid w:val="001E5D01"/>
    <w:rsid w:val="001E77F5"/>
    <w:rsid w:val="001E7993"/>
    <w:rsid w:val="001E7D1E"/>
    <w:rsid w:val="001F07CE"/>
    <w:rsid w:val="001F0EE9"/>
    <w:rsid w:val="001F126C"/>
    <w:rsid w:val="001F1F65"/>
    <w:rsid w:val="001F2894"/>
    <w:rsid w:val="001F2F15"/>
    <w:rsid w:val="001F30F7"/>
    <w:rsid w:val="001F335C"/>
    <w:rsid w:val="001F3407"/>
    <w:rsid w:val="001F3B42"/>
    <w:rsid w:val="001F3F43"/>
    <w:rsid w:val="001F46B9"/>
    <w:rsid w:val="001F4D9E"/>
    <w:rsid w:val="001F64D0"/>
    <w:rsid w:val="001F70B1"/>
    <w:rsid w:val="001F74EC"/>
    <w:rsid w:val="001F79DA"/>
    <w:rsid w:val="001F7DAD"/>
    <w:rsid w:val="0020088F"/>
    <w:rsid w:val="00201FB8"/>
    <w:rsid w:val="0020203D"/>
    <w:rsid w:val="00202132"/>
    <w:rsid w:val="00203364"/>
    <w:rsid w:val="00203A86"/>
    <w:rsid w:val="00203F29"/>
    <w:rsid w:val="0020442C"/>
    <w:rsid w:val="00204591"/>
    <w:rsid w:val="002047B5"/>
    <w:rsid w:val="00204FDD"/>
    <w:rsid w:val="00205B3F"/>
    <w:rsid w:val="002062A6"/>
    <w:rsid w:val="002066E2"/>
    <w:rsid w:val="0020793C"/>
    <w:rsid w:val="002107A3"/>
    <w:rsid w:val="002108E3"/>
    <w:rsid w:val="002118F6"/>
    <w:rsid w:val="00212C5E"/>
    <w:rsid w:val="00213240"/>
    <w:rsid w:val="00213446"/>
    <w:rsid w:val="00213629"/>
    <w:rsid w:val="00214171"/>
    <w:rsid w:val="00214242"/>
    <w:rsid w:val="00214AA6"/>
    <w:rsid w:val="00214B1F"/>
    <w:rsid w:val="00217B7E"/>
    <w:rsid w:val="00220F89"/>
    <w:rsid w:val="002213A3"/>
    <w:rsid w:val="002217EA"/>
    <w:rsid w:val="00223559"/>
    <w:rsid w:val="00223DE2"/>
    <w:rsid w:val="002246BB"/>
    <w:rsid w:val="0022509A"/>
    <w:rsid w:val="00225CBA"/>
    <w:rsid w:val="00227CC6"/>
    <w:rsid w:val="00227D60"/>
    <w:rsid w:val="00227F43"/>
    <w:rsid w:val="00230A6D"/>
    <w:rsid w:val="00230EE8"/>
    <w:rsid w:val="00234498"/>
    <w:rsid w:val="00234970"/>
    <w:rsid w:val="00234D6F"/>
    <w:rsid w:val="0023588C"/>
    <w:rsid w:val="00235AF5"/>
    <w:rsid w:val="002365BB"/>
    <w:rsid w:val="0023676B"/>
    <w:rsid w:val="00236BD7"/>
    <w:rsid w:val="0023782D"/>
    <w:rsid w:val="00240D04"/>
    <w:rsid w:val="00242DD0"/>
    <w:rsid w:val="00242E4B"/>
    <w:rsid w:val="00243204"/>
    <w:rsid w:val="00243A2E"/>
    <w:rsid w:val="00243EEA"/>
    <w:rsid w:val="0024406D"/>
    <w:rsid w:val="002443F5"/>
    <w:rsid w:val="002471FA"/>
    <w:rsid w:val="002474BD"/>
    <w:rsid w:val="002501CA"/>
    <w:rsid w:val="00250C89"/>
    <w:rsid w:val="00251456"/>
    <w:rsid w:val="0025155E"/>
    <w:rsid w:val="0025193D"/>
    <w:rsid w:val="002529B4"/>
    <w:rsid w:val="00252FD7"/>
    <w:rsid w:val="00253789"/>
    <w:rsid w:val="00255AB3"/>
    <w:rsid w:val="00255B1B"/>
    <w:rsid w:val="00256956"/>
    <w:rsid w:val="00256A42"/>
    <w:rsid w:val="002579EC"/>
    <w:rsid w:val="00257A6C"/>
    <w:rsid w:val="00260190"/>
    <w:rsid w:val="00260F84"/>
    <w:rsid w:val="0026228A"/>
    <w:rsid w:val="0026374C"/>
    <w:rsid w:val="002637C2"/>
    <w:rsid w:val="00263EFC"/>
    <w:rsid w:val="002643E6"/>
    <w:rsid w:val="00264B13"/>
    <w:rsid w:val="00264CF0"/>
    <w:rsid w:val="002663B1"/>
    <w:rsid w:val="00266D9C"/>
    <w:rsid w:val="00267A6C"/>
    <w:rsid w:val="002706C3"/>
    <w:rsid w:val="00270CD6"/>
    <w:rsid w:val="0027363A"/>
    <w:rsid w:val="00274429"/>
    <w:rsid w:val="002748FE"/>
    <w:rsid w:val="00274E83"/>
    <w:rsid w:val="002751B5"/>
    <w:rsid w:val="00275D91"/>
    <w:rsid w:val="002769AE"/>
    <w:rsid w:val="00277221"/>
    <w:rsid w:val="00280135"/>
    <w:rsid w:val="002822FC"/>
    <w:rsid w:val="00282CD5"/>
    <w:rsid w:val="00285F3F"/>
    <w:rsid w:val="00285F41"/>
    <w:rsid w:val="00286738"/>
    <w:rsid w:val="0028691A"/>
    <w:rsid w:val="00286FAF"/>
    <w:rsid w:val="0029058B"/>
    <w:rsid w:val="00290F29"/>
    <w:rsid w:val="00292645"/>
    <w:rsid w:val="00293884"/>
    <w:rsid w:val="00294991"/>
    <w:rsid w:val="0029524F"/>
    <w:rsid w:val="002954B6"/>
    <w:rsid w:val="002954CA"/>
    <w:rsid w:val="002959BE"/>
    <w:rsid w:val="00295C9E"/>
    <w:rsid w:val="002974E4"/>
    <w:rsid w:val="002A0858"/>
    <w:rsid w:val="002A0A9A"/>
    <w:rsid w:val="002A25EF"/>
    <w:rsid w:val="002A38CC"/>
    <w:rsid w:val="002A3A3A"/>
    <w:rsid w:val="002A4EC3"/>
    <w:rsid w:val="002A56D1"/>
    <w:rsid w:val="002A588A"/>
    <w:rsid w:val="002A5C12"/>
    <w:rsid w:val="002A712C"/>
    <w:rsid w:val="002A7832"/>
    <w:rsid w:val="002A7943"/>
    <w:rsid w:val="002A7BA8"/>
    <w:rsid w:val="002B0EF4"/>
    <w:rsid w:val="002B1B93"/>
    <w:rsid w:val="002B2544"/>
    <w:rsid w:val="002B267F"/>
    <w:rsid w:val="002B4463"/>
    <w:rsid w:val="002B453B"/>
    <w:rsid w:val="002B49A2"/>
    <w:rsid w:val="002B4D27"/>
    <w:rsid w:val="002B5162"/>
    <w:rsid w:val="002B5407"/>
    <w:rsid w:val="002B5D19"/>
    <w:rsid w:val="002C0D6A"/>
    <w:rsid w:val="002C1326"/>
    <w:rsid w:val="002C1D99"/>
    <w:rsid w:val="002C2346"/>
    <w:rsid w:val="002C27C6"/>
    <w:rsid w:val="002C2EBA"/>
    <w:rsid w:val="002C3122"/>
    <w:rsid w:val="002C32D9"/>
    <w:rsid w:val="002C5118"/>
    <w:rsid w:val="002C6724"/>
    <w:rsid w:val="002C69D8"/>
    <w:rsid w:val="002C6F0E"/>
    <w:rsid w:val="002C73FB"/>
    <w:rsid w:val="002C7A29"/>
    <w:rsid w:val="002C7AA6"/>
    <w:rsid w:val="002D0963"/>
    <w:rsid w:val="002D09DF"/>
    <w:rsid w:val="002D0FE6"/>
    <w:rsid w:val="002D11B5"/>
    <w:rsid w:val="002D1D57"/>
    <w:rsid w:val="002D1D72"/>
    <w:rsid w:val="002D2384"/>
    <w:rsid w:val="002D28C4"/>
    <w:rsid w:val="002D2E2E"/>
    <w:rsid w:val="002D3DE7"/>
    <w:rsid w:val="002D428C"/>
    <w:rsid w:val="002D4973"/>
    <w:rsid w:val="002D4A91"/>
    <w:rsid w:val="002D5680"/>
    <w:rsid w:val="002D63D8"/>
    <w:rsid w:val="002D786B"/>
    <w:rsid w:val="002D7B47"/>
    <w:rsid w:val="002E0D5C"/>
    <w:rsid w:val="002E0F36"/>
    <w:rsid w:val="002E11A2"/>
    <w:rsid w:val="002E276E"/>
    <w:rsid w:val="002E2A4A"/>
    <w:rsid w:val="002E3410"/>
    <w:rsid w:val="002E3E88"/>
    <w:rsid w:val="002E42DE"/>
    <w:rsid w:val="002E48F5"/>
    <w:rsid w:val="002E50CA"/>
    <w:rsid w:val="002E5B4A"/>
    <w:rsid w:val="002E62E3"/>
    <w:rsid w:val="002E66F0"/>
    <w:rsid w:val="002E71EE"/>
    <w:rsid w:val="002E7995"/>
    <w:rsid w:val="002F1660"/>
    <w:rsid w:val="002F1C9E"/>
    <w:rsid w:val="002F2D03"/>
    <w:rsid w:val="002F30C8"/>
    <w:rsid w:val="002F34BE"/>
    <w:rsid w:val="002F36BD"/>
    <w:rsid w:val="002F421C"/>
    <w:rsid w:val="002F4347"/>
    <w:rsid w:val="002F4A27"/>
    <w:rsid w:val="002F4A2C"/>
    <w:rsid w:val="002F605A"/>
    <w:rsid w:val="002F628E"/>
    <w:rsid w:val="002F6898"/>
    <w:rsid w:val="002F7544"/>
    <w:rsid w:val="002F785B"/>
    <w:rsid w:val="002F7BE8"/>
    <w:rsid w:val="00300830"/>
    <w:rsid w:val="003009A3"/>
    <w:rsid w:val="00300A7A"/>
    <w:rsid w:val="00301CD6"/>
    <w:rsid w:val="00302778"/>
    <w:rsid w:val="0030397B"/>
    <w:rsid w:val="00303D22"/>
    <w:rsid w:val="0030470E"/>
    <w:rsid w:val="00304863"/>
    <w:rsid w:val="003048A3"/>
    <w:rsid w:val="00304B0E"/>
    <w:rsid w:val="003073CF"/>
    <w:rsid w:val="00307F15"/>
    <w:rsid w:val="003107E7"/>
    <w:rsid w:val="00311BAD"/>
    <w:rsid w:val="00311F4D"/>
    <w:rsid w:val="003129AC"/>
    <w:rsid w:val="00312A26"/>
    <w:rsid w:val="00312C6F"/>
    <w:rsid w:val="00313006"/>
    <w:rsid w:val="00313240"/>
    <w:rsid w:val="0031479C"/>
    <w:rsid w:val="00315815"/>
    <w:rsid w:val="003160FA"/>
    <w:rsid w:val="003163C3"/>
    <w:rsid w:val="003166B0"/>
    <w:rsid w:val="003167E3"/>
    <w:rsid w:val="0031681B"/>
    <w:rsid w:val="003205DF"/>
    <w:rsid w:val="00320BA9"/>
    <w:rsid w:val="00320C33"/>
    <w:rsid w:val="00320EB6"/>
    <w:rsid w:val="00320EE4"/>
    <w:rsid w:val="00322003"/>
    <w:rsid w:val="003221BB"/>
    <w:rsid w:val="0032225C"/>
    <w:rsid w:val="003244FA"/>
    <w:rsid w:val="00324D89"/>
    <w:rsid w:val="00326170"/>
    <w:rsid w:val="003269A0"/>
    <w:rsid w:val="00326EF0"/>
    <w:rsid w:val="003274B8"/>
    <w:rsid w:val="00327653"/>
    <w:rsid w:val="003315AE"/>
    <w:rsid w:val="003328E1"/>
    <w:rsid w:val="00333610"/>
    <w:rsid w:val="00335AB8"/>
    <w:rsid w:val="00335FA8"/>
    <w:rsid w:val="00336C7D"/>
    <w:rsid w:val="003377C6"/>
    <w:rsid w:val="00337FD0"/>
    <w:rsid w:val="0034010D"/>
    <w:rsid w:val="00343122"/>
    <w:rsid w:val="003447A1"/>
    <w:rsid w:val="003450A1"/>
    <w:rsid w:val="003466E6"/>
    <w:rsid w:val="00350162"/>
    <w:rsid w:val="00350D9F"/>
    <w:rsid w:val="0035127C"/>
    <w:rsid w:val="003512FC"/>
    <w:rsid w:val="00352D52"/>
    <w:rsid w:val="00354368"/>
    <w:rsid w:val="00354D76"/>
    <w:rsid w:val="0035614C"/>
    <w:rsid w:val="0035753F"/>
    <w:rsid w:val="00360931"/>
    <w:rsid w:val="003611F5"/>
    <w:rsid w:val="003612F4"/>
    <w:rsid w:val="003613E7"/>
    <w:rsid w:val="00361E9F"/>
    <w:rsid w:val="00361FB0"/>
    <w:rsid w:val="00362053"/>
    <w:rsid w:val="00362655"/>
    <w:rsid w:val="003630A8"/>
    <w:rsid w:val="0036460F"/>
    <w:rsid w:val="00364653"/>
    <w:rsid w:val="00365001"/>
    <w:rsid w:val="00365031"/>
    <w:rsid w:val="003658FD"/>
    <w:rsid w:val="00366388"/>
    <w:rsid w:val="00366D9F"/>
    <w:rsid w:val="00367194"/>
    <w:rsid w:val="003712FE"/>
    <w:rsid w:val="003716BA"/>
    <w:rsid w:val="00371B07"/>
    <w:rsid w:val="003721CB"/>
    <w:rsid w:val="00373528"/>
    <w:rsid w:val="00373C08"/>
    <w:rsid w:val="00373CD9"/>
    <w:rsid w:val="00373DF8"/>
    <w:rsid w:val="003750F0"/>
    <w:rsid w:val="003766FC"/>
    <w:rsid w:val="0037686E"/>
    <w:rsid w:val="003775C8"/>
    <w:rsid w:val="00377827"/>
    <w:rsid w:val="003801DE"/>
    <w:rsid w:val="00381276"/>
    <w:rsid w:val="00381913"/>
    <w:rsid w:val="003819B5"/>
    <w:rsid w:val="003823FF"/>
    <w:rsid w:val="0038363C"/>
    <w:rsid w:val="003837F6"/>
    <w:rsid w:val="00384E4D"/>
    <w:rsid w:val="00385383"/>
    <w:rsid w:val="0038636D"/>
    <w:rsid w:val="00386EF9"/>
    <w:rsid w:val="00387393"/>
    <w:rsid w:val="003874B0"/>
    <w:rsid w:val="0038756F"/>
    <w:rsid w:val="003901BD"/>
    <w:rsid w:val="00390E02"/>
    <w:rsid w:val="0039134D"/>
    <w:rsid w:val="003926C8"/>
    <w:rsid w:val="00392B45"/>
    <w:rsid w:val="00393EE9"/>
    <w:rsid w:val="00395727"/>
    <w:rsid w:val="003957A5"/>
    <w:rsid w:val="00397F7A"/>
    <w:rsid w:val="003A11FC"/>
    <w:rsid w:val="003A20BF"/>
    <w:rsid w:val="003A26DA"/>
    <w:rsid w:val="003A3925"/>
    <w:rsid w:val="003A48EC"/>
    <w:rsid w:val="003A4A07"/>
    <w:rsid w:val="003A4A0B"/>
    <w:rsid w:val="003A5D2A"/>
    <w:rsid w:val="003A6B87"/>
    <w:rsid w:val="003A6CF5"/>
    <w:rsid w:val="003B2FB0"/>
    <w:rsid w:val="003B3338"/>
    <w:rsid w:val="003B3D94"/>
    <w:rsid w:val="003B4C32"/>
    <w:rsid w:val="003B550B"/>
    <w:rsid w:val="003B55AC"/>
    <w:rsid w:val="003B606F"/>
    <w:rsid w:val="003B63A1"/>
    <w:rsid w:val="003B7CA2"/>
    <w:rsid w:val="003B7CCB"/>
    <w:rsid w:val="003C018C"/>
    <w:rsid w:val="003C02D7"/>
    <w:rsid w:val="003C086A"/>
    <w:rsid w:val="003C1916"/>
    <w:rsid w:val="003C1B59"/>
    <w:rsid w:val="003C2789"/>
    <w:rsid w:val="003C2A64"/>
    <w:rsid w:val="003C3969"/>
    <w:rsid w:val="003C46B8"/>
    <w:rsid w:val="003C4FE1"/>
    <w:rsid w:val="003C5878"/>
    <w:rsid w:val="003C61A4"/>
    <w:rsid w:val="003C7281"/>
    <w:rsid w:val="003C7401"/>
    <w:rsid w:val="003C7CD9"/>
    <w:rsid w:val="003D008B"/>
    <w:rsid w:val="003D02AA"/>
    <w:rsid w:val="003D05AB"/>
    <w:rsid w:val="003D2455"/>
    <w:rsid w:val="003D2998"/>
    <w:rsid w:val="003D303E"/>
    <w:rsid w:val="003D41A5"/>
    <w:rsid w:val="003D49BE"/>
    <w:rsid w:val="003D4B35"/>
    <w:rsid w:val="003D4DFB"/>
    <w:rsid w:val="003D5423"/>
    <w:rsid w:val="003D5E56"/>
    <w:rsid w:val="003D6445"/>
    <w:rsid w:val="003E00C7"/>
    <w:rsid w:val="003E0826"/>
    <w:rsid w:val="003E1746"/>
    <w:rsid w:val="003E178F"/>
    <w:rsid w:val="003E192D"/>
    <w:rsid w:val="003E2D6D"/>
    <w:rsid w:val="003E3492"/>
    <w:rsid w:val="003E3B6E"/>
    <w:rsid w:val="003E3BD7"/>
    <w:rsid w:val="003E3EED"/>
    <w:rsid w:val="003E61C4"/>
    <w:rsid w:val="003E7249"/>
    <w:rsid w:val="003E7969"/>
    <w:rsid w:val="003F006E"/>
    <w:rsid w:val="003F1609"/>
    <w:rsid w:val="003F1F9E"/>
    <w:rsid w:val="003F1FF4"/>
    <w:rsid w:val="003F213A"/>
    <w:rsid w:val="003F2269"/>
    <w:rsid w:val="003F2563"/>
    <w:rsid w:val="003F37E2"/>
    <w:rsid w:val="003F39CA"/>
    <w:rsid w:val="003F6397"/>
    <w:rsid w:val="003F6420"/>
    <w:rsid w:val="003F65A2"/>
    <w:rsid w:val="003F6FB8"/>
    <w:rsid w:val="00401486"/>
    <w:rsid w:val="0040175F"/>
    <w:rsid w:val="00401840"/>
    <w:rsid w:val="00401E63"/>
    <w:rsid w:val="00404490"/>
    <w:rsid w:val="0040474C"/>
    <w:rsid w:val="00404BDB"/>
    <w:rsid w:val="00405AAD"/>
    <w:rsid w:val="00405F9B"/>
    <w:rsid w:val="00406DD6"/>
    <w:rsid w:val="00407018"/>
    <w:rsid w:val="0040728B"/>
    <w:rsid w:val="004077D8"/>
    <w:rsid w:val="00407C14"/>
    <w:rsid w:val="00410010"/>
    <w:rsid w:val="0041065E"/>
    <w:rsid w:val="00410AFB"/>
    <w:rsid w:val="004121A9"/>
    <w:rsid w:val="00413253"/>
    <w:rsid w:val="00414334"/>
    <w:rsid w:val="00414C6A"/>
    <w:rsid w:val="00414C96"/>
    <w:rsid w:val="004152F8"/>
    <w:rsid w:val="004161CE"/>
    <w:rsid w:val="00416DFF"/>
    <w:rsid w:val="004179DF"/>
    <w:rsid w:val="00421669"/>
    <w:rsid w:val="00422653"/>
    <w:rsid w:val="00423551"/>
    <w:rsid w:val="0042446F"/>
    <w:rsid w:val="00426D57"/>
    <w:rsid w:val="00427BCE"/>
    <w:rsid w:val="00427CD6"/>
    <w:rsid w:val="004302C8"/>
    <w:rsid w:val="0043152D"/>
    <w:rsid w:val="00431910"/>
    <w:rsid w:val="00432996"/>
    <w:rsid w:val="0043389B"/>
    <w:rsid w:val="0043396F"/>
    <w:rsid w:val="00434272"/>
    <w:rsid w:val="00434621"/>
    <w:rsid w:val="00435EBC"/>
    <w:rsid w:val="004366BF"/>
    <w:rsid w:val="00437496"/>
    <w:rsid w:val="00437BBC"/>
    <w:rsid w:val="00440664"/>
    <w:rsid w:val="00440C8F"/>
    <w:rsid w:val="00440CA1"/>
    <w:rsid w:val="00440D3A"/>
    <w:rsid w:val="0044236D"/>
    <w:rsid w:val="00443DA8"/>
    <w:rsid w:val="0044429A"/>
    <w:rsid w:val="00446632"/>
    <w:rsid w:val="004471BF"/>
    <w:rsid w:val="0044732A"/>
    <w:rsid w:val="004501E9"/>
    <w:rsid w:val="00450343"/>
    <w:rsid w:val="004503BB"/>
    <w:rsid w:val="00450C92"/>
    <w:rsid w:val="00451278"/>
    <w:rsid w:val="004519B7"/>
    <w:rsid w:val="00451B4D"/>
    <w:rsid w:val="0045292A"/>
    <w:rsid w:val="00453D18"/>
    <w:rsid w:val="00454C46"/>
    <w:rsid w:val="00460C69"/>
    <w:rsid w:val="00460C93"/>
    <w:rsid w:val="004612C5"/>
    <w:rsid w:val="0046219C"/>
    <w:rsid w:val="004623E9"/>
    <w:rsid w:val="00462FC3"/>
    <w:rsid w:val="00463F55"/>
    <w:rsid w:val="00464937"/>
    <w:rsid w:val="00464CE4"/>
    <w:rsid w:val="00465713"/>
    <w:rsid w:val="0046766E"/>
    <w:rsid w:val="0046770C"/>
    <w:rsid w:val="004677CF"/>
    <w:rsid w:val="00467974"/>
    <w:rsid w:val="004700C5"/>
    <w:rsid w:val="004701AF"/>
    <w:rsid w:val="004705CF"/>
    <w:rsid w:val="00470DA1"/>
    <w:rsid w:val="00470F7B"/>
    <w:rsid w:val="00472524"/>
    <w:rsid w:val="00472690"/>
    <w:rsid w:val="00472944"/>
    <w:rsid w:val="00472A97"/>
    <w:rsid w:val="00473216"/>
    <w:rsid w:val="004736D8"/>
    <w:rsid w:val="00473939"/>
    <w:rsid w:val="00473A9A"/>
    <w:rsid w:val="004743A3"/>
    <w:rsid w:val="0047460A"/>
    <w:rsid w:val="00475325"/>
    <w:rsid w:val="004756DD"/>
    <w:rsid w:val="00476E14"/>
    <w:rsid w:val="004804B5"/>
    <w:rsid w:val="00480E34"/>
    <w:rsid w:val="004817F5"/>
    <w:rsid w:val="00481A6F"/>
    <w:rsid w:val="00481B94"/>
    <w:rsid w:val="0048353B"/>
    <w:rsid w:val="004837A7"/>
    <w:rsid w:val="00483985"/>
    <w:rsid w:val="00484111"/>
    <w:rsid w:val="0048422D"/>
    <w:rsid w:val="00484972"/>
    <w:rsid w:val="00484A84"/>
    <w:rsid w:val="00485601"/>
    <w:rsid w:val="004873A9"/>
    <w:rsid w:val="00487648"/>
    <w:rsid w:val="004878AB"/>
    <w:rsid w:val="00487DB3"/>
    <w:rsid w:val="00487F02"/>
    <w:rsid w:val="00490033"/>
    <w:rsid w:val="00490B46"/>
    <w:rsid w:val="0049120C"/>
    <w:rsid w:val="004916E6"/>
    <w:rsid w:val="00492A7D"/>
    <w:rsid w:val="00492D1D"/>
    <w:rsid w:val="00492F98"/>
    <w:rsid w:val="00494006"/>
    <w:rsid w:val="00494B25"/>
    <w:rsid w:val="004954AE"/>
    <w:rsid w:val="00496052"/>
    <w:rsid w:val="00496096"/>
    <w:rsid w:val="004964B0"/>
    <w:rsid w:val="00497958"/>
    <w:rsid w:val="00497FBA"/>
    <w:rsid w:val="004A069E"/>
    <w:rsid w:val="004A0C42"/>
    <w:rsid w:val="004A14DA"/>
    <w:rsid w:val="004A2007"/>
    <w:rsid w:val="004A3B05"/>
    <w:rsid w:val="004A3C33"/>
    <w:rsid w:val="004A3CA1"/>
    <w:rsid w:val="004A45D2"/>
    <w:rsid w:val="004A47E1"/>
    <w:rsid w:val="004A5871"/>
    <w:rsid w:val="004A58DF"/>
    <w:rsid w:val="004A5CE1"/>
    <w:rsid w:val="004A6D60"/>
    <w:rsid w:val="004A71A7"/>
    <w:rsid w:val="004A7E3A"/>
    <w:rsid w:val="004B00E1"/>
    <w:rsid w:val="004B0F03"/>
    <w:rsid w:val="004B18E4"/>
    <w:rsid w:val="004B2041"/>
    <w:rsid w:val="004B25F8"/>
    <w:rsid w:val="004B270B"/>
    <w:rsid w:val="004B2DC8"/>
    <w:rsid w:val="004B6E50"/>
    <w:rsid w:val="004B770C"/>
    <w:rsid w:val="004C0CF3"/>
    <w:rsid w:val="004C15B9"/>
    <w:rsid w:val="004C1D7B"/>
    <w:rsid w:val="004C2B92"/>
    <w:rsid w:val="004C31A8"/>
    <w:rsid w:val="004C3279"/>
    <w:rsid w:val="004C3E2C"/>
    <w:rsid w:val="004C3F34"/>
    <w:rsid w:val="004C4385"/>
    <w:rsid w:val="004C4D2A"/>
    <w:rsid w:val="004C587D"/>
    <w:rsid w:val="004C5F87"/>
    <w:rsid w:val="004C685A"/>
    <w:rsid w:val="004C6E93"/>
    <w:rsid w:val="004D0253"/>
    <w:rsid w:val="004D0558"/>
    <w:rsid w:val="004D0C36"/>
    <w:rsid w:val="004D0CD2"/>
    <w:rsid w:val="004D11AD"/>
    <w:rsid w:val="004D2DB5"/>
    <w:rsid w:val="004D3614"/>
    <w:rsid w:val="004D3A71"/>
    <w:rsid w:val="004D3DF7"/>
    <w:rsid w:val="004D6FF7"/>
    <w:rsid w:val="004D7497"/>
    <w:rsid w:val="004D76E4"/>
    <w:rsid w:val="004D7B0B"/>
    <w:rsid w:val="004E076B"/>
    <w:rsid w:val="004E1005"/>
    <w:rsid w:val="004E17DF"/>
    <w:rsid w:val="004E1E2E"/>
    <w:rsid w:val="004E211C"/>
    <w:rsid w:val="004E2A26"/>
    <w:rsid w:val="004E3B88"/>
    <w:rsid w:val="004E4088"/>
    <w:rsid w:val="004E4C30"/>
    <w:rsid w:val="004E5B73"/>
    <w:rsid w:val="004E5DF8"/>
    <w:rsid w:val="004E6F88"/>
    <w:rsid w:val="004E6FBD"/>
    <w:rsid w:val="004E74BA"/>
    <w:rsid w:val="004E76F5"/>
    <w:rsid w:val="004F0913"/>
    <w:rsid w:val="004F0E41"/>
    <w:rsid w:val="004F2893"/>
    <w:rsid w:val="004F2FAC"/>
    <w:rsid w:val="004F54E4"/>
    <w:rsid w:val="004F5AF9"/>
    <w:rsid w:val="004F5E68"/>
    <w:rsid w:val="004F744D"/>
    <w:rsid w:val="004F7A83"/>
    <w:rsid w:val="004F7D65"/>
    <w:rsid w:val="005009F5"/>
    <w:rsid w:val="0050264D"/>
    <w:rsid w:val="00502F03"/>
    <w:rsid w:val="00502FD4"/>
    <w:rsid w:val="00503DAA"/>
    <w:rsid w:val="0050560C"/>
    <w:rsid w:val="00505A31"/>
    <w:rsid w:val="00505D4E"/>
    <w:rsid w:val="005068CE"/>
    <w:rsid w:val="00506B5F"/>
    <w:rsid w:val="00507711"/>
    <w:rsid w:val="00510259"/>
    <w:rsid w:val="005104E9"/>
    <w:rsid w:val="0051108C"/>
    <w:rsid w:val="005110F4"/>
    <w:rsid w:val="00512584"/>
    <w:rsid w:val="00513E59"/>
    <w:rsid w:val="00514156"/>
    <w:rsid w:val="00514700"/>
    <w:rsid w:val="0051483E"/>
    <w:rsid w:val="005166AA"/>
    <w:rsid w:val="00521286"/>
    <w:rsid w:val="00521390"/>
    <w:rsid w:val="005216B9"/>
    <w:rsid w:val="00523DF7"/>
    <w:rsid w:val="00523F24"/>
    <w:rsid w:val="00524055"/>
    <w:rsid w:val="0052465B"/>
    <w:rsid w:val="00524B6E"/>
    <w:rsid w:val="00524E38"/>
    <w:rsid w:val="0052527F"/>
    <w:rsid w:val="00525F9A"/>
    <w:rsid w:val="005276E3"/>
    <w:rsid w:val="00527BEE"/>
    <w:rsid w:val="00530590"/>
    <w:rsid w:val="00530BF4"/>
    <w:rsid w:val="00530C30"/>
    <w:rsid w:val="00530DE6"/>
    <w:rsid w:val="005314E0"/>
    <w:rsid w:val="005317FA"/>
    <w:rsid w:val="00532134"/>
    <w:rsid w:val="005323FD"/>
    <w:rsid w:val="005324F5"/>
    <w:rsid w:val="005325D8"/>
    <w:rsid w:val="00532B81"/>
    <w:rsid w:val="00532BFB"/>
    <w:rsid w:val="0053393D"/>
    <w:rsid w:val="005354B5"/>
    <w:rsid w:val="00536FEF"/>
    <w:rsid w:val="00541725"/>
    <w:rsid w:val="0054310A"/>
    <w:rsid w:val="00543154"/>
    <w:rsid w:val="00545648"/>
    <w:rsid w:val="00545C00"/>
    <w:rsid w:val="005461C8"/>
    <w:rsid w:val="00546327"/>
    <w:rsid w:val="00546620"/>
    <w:rsid w:val="00547640"/>
    <w:rsid w:val="00550E7D"/>
    <w:rsid w:val="00550F0A"/>
    <w:rsid w:val="005553C5"/>
    <w:rsid w:val="00556F8A"/>
    <w:rsid w:val="00557037"/>
    <w:rsid w:val="005572F6"/>
    <w:rsid w:val="005578E9"/>
    <w:rsid w:val="00557ECB"/>
    <w:rsid w:val="00560504"/>
    <w:rsid w:val="00560780"/>
    <w:rsid w:val="00560A58"/>
    <w:rsid w:val="00560E1C"/>
    <w:rsid w:val="00561496"/>
    <w:rsid w:val="0056235A"/>
    <w:rsid w:val="005626B6"/>
    <w:rsid w:val="0056357E"/>
    <w:rsid w:val="005658B0"/>
    <w:rsid w:val="00565B80"/>
    <w:rsid w:val="005669C1"/>
    <w:rsid w:val="00566D17"/>
    <w:rsid w:val="005670B8"/>
    <w:rsid w:val="00567DF4"/>
    <w:rsid w:val="00570C97"/>
    <w:rsid w:val="00571E91"/>
    <w:rsid w:val="00572D5D"/>
    <w:rsid w:val="005731B9"/>
    <w:rsid w:val="00573A2D"/>
    <w:rsid w:val="00574885"/>
    <w:rsid w:val="005754DA"/>
    <w:rsid w:val="005755AC"/>
    <w:rsid w:val="00575AF5"/>
    <w:rsid w:val="005762EF"/>
    <w:rsid w:val="00577749"/>
    <w:rsid w:val="005778A3"/>
    <w:rsid w:val="0058091D"/>
    <w:rsid w:val="00580B4A"/>
    <w:rsid w:val="00581DDB"/>
    <w:rsid w:val="005823C3"/>
    <w:rsid w:val="0058276F"/>
    <w:rsid w:val="00583BD9"/>
    <w:rsid w:val="00584EB1"/>
    <w:rsid w:val="005853DD"/>
    <w:rsid w:val="00585DFD"/>
    <w:rsid w:val="00586256"/>
    <w:rsid w:val="00586CFC"/>
    <w:rsid w:val="005874CD"/>
    <w:rsid w:val="00590331"/>
    <w:rsid w:val="005905DC"/>
    <w:rsid w:val="005907AA"/>
    <w:rsid w:val="00590AB2"/>
    <w:rsid w:val="00591916"/>
    <w:rsid w:val="00592638"/>
    <w:rsid w:val="00592A95"/>
    <w:rsid w:val="00593EB6"/>
    <w:rsid w:val="0059528E"/>
    <w:rsid w:val="00595A00"/>
    <w:rsid w:val="0059737A"/>
    <w:rsid w:val="0059776D"/>
    <w:rsid w:val="005A099B"/>
    <w:rsid w:val="005A12E0"/>
    <w:rsid w:val="005A1D78"/>
    <w:rsid w:val="005A2196"/>
    <w:rsid w:val="005A368B"/>
    <w:rsid w:val="005A4D7D"/>
    <w:rsid w:val="005A587C"/>
    <w:rsid w:val="005A7BC9"/>
    <w:rsid w:val="005B072B"/>
    <w:rsid w:val="005B0DA6"/>
    <w:rsid w:val="005B1D2C"/>
    <w:rsid w:val="005B2B5E"/>
    <w:rsid w:val="005B34D9"/>
    <w:rsid w:val="005B37CE"/>
    <w:rsid w:val="005B4CEB"/>
    <w:rsid w:val="005B5E24"/>
    <w:rsid w:val="005B6ACB"/>
    <w:rsid w:val="005B6D84"/>
    <w:rsid w:val="005C0BD8"/>
    <w:rsid w:val="005C133F"/>
    <w:rsid w:val="005C21CC"/>
    <w:rsid w:val="005C3FCF"/>
    <w:rsid w:val="005C4282"/>
    <w:rsid w:val="005C4893"/>
    <w:rsid w:val="005C7B76"/>
    <w:rsid w:val="005D04C6"/>
    <w:rsid w:val="005D4032"/>
    <w:rsid w:val="005D4366"/>
    <w:rsid w:val="005D4EE4"/>
    <w:rsid w:val="005D5152"/>
    <w:rsid w:val="005D5692"/>
    <w:rsid w:val="005E0BF5"/>
    <w:rsid w:val="005E0D39"/>
    <w:rsid w:val="005E0E13"/>
    <w:rsid w:val="005E113E"/>
    <w:rsid w:val="005E2D64"/>
    <w:rsid w:val="005E4621"/>
    <w:rsid w:val="005E59F3"/>
    <w:rsid w:val="005E6002"/>
    <w:rsid w:val="005E606C"/>
    <w:rsid w:val="005E6E5D"/>
    <w:rsid w:val="005F015C"/>
    <w:rsid w:val="005F037A"/>
    <w:rsid w:val="005F06E5"/>
    <w:rsid w:val="005F3C7B"/>
    <w:rsid w:val="005F5075"/>
    <w:rsid w:val="005F535A"/>
    <w:rsid w:val="005F6460"/>
    <w:rsid w:val="005F6DA2"/>
    <w:rsid w:val="005F7BFB"/>
    <w:rsid w:val="00600104"/>
    <w:rsid w:val="00602006"/>
    <w:rsid w:val="006031AD"/>
    <w:rsid w:val="00603B85"/>
    <w:rsid w:val="0060405E"/>
    <w:rsid w:val="006053EF"/>
    <w:rsid w:val="0060597A"/>
    <w:rsid w:val="00605B08"/>
    <w:rsid w:val="0060636C"/>
    <w:rsid w:val="006065D4"/>
    <w:rsid w:val="00606B15"/>
    <w:rsid w:val="00612B91"/>
    <w:rsid w:val="00613A65"/>
    <w:rsid w:val="006142A8"/>
    <w:rsid w:val="00614F23"/>
    <w:rsid w:val="006157AD"/>
    <w:rsid w:val="00615A7E"/>
    <w:rsid w:val="00616577"/>
    <w:rsid w:val="00620345"/>
    <w:rsid w:val="006219F1"/>
    <w:rsid w:val="006222D8"/>
    <w:rsid w:val="00622793"/>
    <w:rsid w:val="006227A8"/>
    <w:rsid w:val="00623284"/>
    <w:rsid w:val="00623A6D"/>
    <w:rsid w:val="00624953"/>
    <w:rsid w:val="0062593C"/>
    <w:rsid w:val="006263AE"/>
    <w:rsid w:val="00626DBB"/>
    <w:rsid w:val="00627C74"/>
    <w:rsid w:val="006310C5"/>
    <w:rsid w:val="006316A7"/>
    <w:rsid w:val="00631EB6"/>
    <w:rsid w:val="006326C2"/>
    <w:rsid w:val="00632ACA"/>
    <w:rsid w:val="00633BAF"/>
    <w:rsid w:val="00635FFB"/>
    <w:rsid w:val="00636E92"/>
    <w:rsid w:val="00640D3E"/>
    <w:rsid w:val="00642335"/>
    <w:rsid w:val="00642F14"/>
    <w:rsid w:val="00644133"/>
    <w:rsid w:val="00644A58"/>
    <w:rsid w:val="00645E05"/>
    <w:rsid w:val="00645ED8"/>
    <w:rsid w:val="006468F6"/>
    <w:rsid w:val="006473C9"/>
    <w:rsid w:val="006476B6"/>
    <w:rsid w:val="00651C85"/>
    <w:rsid w:val="00652053"/>
    <w:rsid w:val="006525C8"/>
    <w:rsid w:val="006547B5"/>
    <w:rsid w:val="006558E7"/>
    <w:rsid w:val="00656BBA"/>
    <w:rsid w:val="006604D5"/>
    <w:rsid w:val="00660F59"/>
    <w:rsid w:val="00661562"/>
    <w:rsid w:val="00661B01"/>
    <w:rsid w:val="00662294"/>
    <w:rsid w:val="00663E2B"/>
    <w:rsid w:val="00665227"/>
    <w:rsid w:val="00666E7B"/>
    <w:rsid w:val="00670A77"/>
    <w:rsid w:val="0067178C"/>
    <w:rsid w:val="00672573"/>
    <w:rsid w:val="00673F36"/>
    <w:rsid w:val="00674653"/>
    <w:rsid w:val="006751C1"/>
    <w:rsid w:val="0067549E"/>
    <w:rsid w:val="00675594"/>
    <w:rsid w:val="00675954"/>
    <w:rsid w:val="006766A4"/>
    <w:rsid w:val="00676AAB"/>
    <w:rsid w:val="00676B13"/>
    <w:rsid w:val="00677821"/>
    <w:rsid w:val="00677C9E"/>
    <w:rsid w:val="00677F88"/>
    <w:rsid w:val="006823F7"/>
    <w:rsid w:val="0068269A"/>
    <w:rsid w:val="006827FC"/>
    <w:rsid w:val="00683214"/>
    <w:rsid w:val="00685DF4"/>
    <w:rsid w:val="006867EE"/>
    <w:rsid w:val="00687016"/>
    <w:rsid w:val="00687616"/>
    <w:rsid w:val="0069149A"/>
    <w:rsid w:val="0069166D"/>
    <w:rsid w:val="00693581"/>
    <w:rsid w:val="0069360A"/>
    <w:rsid w:val="0069387E"/>
    <w:rsid w:val="00694DC8"/>
    <w:rsid w:val="0069587A"/>
    <w:rsid w:val="00695A47"/>
    <w:rsid w:val="00696935"/>
    <w:rsid w:val="00697411"/>
    <w:rsid w:val="006A155C"/>
    <w:rsid w:val="006A2B23"/>
    <w:rsid w:val="006A2D2C"/>
    <w:rsid w:val="006A391D"/>
    <w:rsid w:val="006A3B40"/>
    <w:rsid w:val="006A4021"/>
    <w:rsid w:val="006A443D"/>
    <w:rsid w:val="006A5110"/>
    <w:rsid w:val="006A59F0"/>
    <w:rsid w:val="006A6B5A"/>
    <w:rsid w:val="006B024E"/>
    <w:rsid w:val="006B0877"/>
    <w:rsid w:val="006B0D6C"/>
    <w:rsid w:val="006B0F68"/>
    <w:rsid w:val="006B26FA"/>
    <w:rsid w:val="006B3880"/>
    <w:rsid w:val="006B3D99"/>
    <w:rsid w:val="006B4466"/>
    <w:rsid w:val="006B4574"/>
    <w:rsid w:val="006B50C1"/>
    <w:rsid w:val="006B5FDB"/>
    <w:rsid w:val="006B6694"/>
    <w:rsid w:val="006B6873"/>
    <w:rsid w:val="006B7840"/>
    <w:rsid w:val="006B797F"/>
    <w:rsid w:val="006B7FA2"/>
    <w:rsid w:val="006C0320"/>
    <w:rsid w:val="006C07F8"/>
    <w:rsid w:val="006C0A7B"/>
    <w:rsid w:val="006C1907"/>
    <w:rsid w:val="006C1BFE"/>
    <w:rsid w:val="006C267F"/>
    <w:rsid w:val="006C2E85"/>
    <w:rsid w:val="006C36AD"/>
    <w:rsid w:val="006C464F"/>
    <w:rsid w:val="006C5611"/>
    <w:rsid w:val="006C5ACF"/>
    <w:rsid w:val="006C5B67"/>
    <w:rsid w:val="006C613B"/>
    <w:rsid w:val="006C636E"/>
    <w:rsid w:val="006C6AB3"/>
    <w:rsid w:val="006C6C92"/>
    <w:rsid w:val="006D0C95"/>
    <w:rsid w:val="006D11A1"/>
    <w:rsid w:val="006D1472"/>
    <w:rsid w:val="006D2489"/>
    <w:rsid w:val="006D25A9"/>
    <w:rsid w:val="006D2ACE"/>
    <w:rsid w:val="006D2DFF"/>
    <w:rsid w:val="006D43AA"/>
    <w:rsid w:val="006D4BAC"/>
    <w:rsid w:val="006D5330"/>
    <w:rsid w:val="006D6DB1"/>
    <w:rsid w:val="006D7091"/>
    <w:rsid w:val="006E1154"/>
    <w:rsid w:val="006E1669"/>
    <w:rsid w:val="006E2B0D"/>
    <w:rsid w:val="006E30D6"/>
    <w:rsid w:val="006E35EB"/>
    <w:rsid w:val="006E38C0"/>
    <w:rsid w:val="006E3E6C"/>
    <w:rsid w:val="006E4181"/>
    <w:rsid w:val="006E49E9"/>
    <w:rsid w:val="006E5B52"/>
    <w:rsid w:val="006E5BE6"/>
    <w:rsid w:val="006E5D13"/>
    <w:rsid w:val="006E6003"/>
    <w:rsid w:val="006E657B"/>
    <w:rsid w:val="006E72F7"/>
    <w:rsid w:val="006E7E92"/>
    <w:rsid w:val="006F029B"/>
    <w:rsid w:val="006F04C4"/>
    <w:rsid w:val="006F108A"/>
    <w:rsid w:val="006F2300"/>
    <w:rsid w:val="006F2806"/>
    <w:rsid w:val="006F3022"/>
    <w:rsid w:val="006F3310"/>
    <w:rsid w:val="006F54E5"/>
    <w:rsid w:val="006F6007"/>
    <w:rsid w:val="006F6DDC"/>
    <w:rsid w:val="006F7991"/>
    <w:rsid w:val="007001E6"/>
    <w:rsid w:val="00700499"/>
    <w:rsid w:val="007009B4"/>
    <w:rsid w:val="00700F88"/>
    <w:rsid w:val="007023D1"/>
    <w:rsid w:val="00703495"/>
    <w:rsid w:val="00703D64"/>
    <w:rsid w:val="007049E2"/>
    <w:rsid w:val="00704A41"/>
    <w:rsid w:val="00704BAA"/>
    <w:rsid w:val="00705CC5"/>
    <w:rsid w:val="00707135"/>
    <w:rsid w:val="007077B5"/>
    <w:rsid w:val="00707810"/>
    <w:rsid w:val="00707DAB"/>
    <w:rsid w:val="0071237B"/>
    <w:rsid w:val="00713CB0"/>
    <w:rsid w:val="00713ED1"/>
    <w:rsid w:val="00713EE6"/>
    <w:rsid w:val="00715D0C"/>
    <w:rsid w:val="00716453"/>
    <w:rsid w:val="007169E0"/>
    <w:rsid w:val="00717FB0"/>
    <w:rsid w:val="00720FFF"/>
    <w:rsid w:val="0072179C"/>
    <w:rsid w:val="00721CF1"/>
    <w:rsid w:val="00721D6A"/>
    <w:rsid w:val="0072224B"/>
    <w:rsid w:val="00722B74"/>
    <w:rsid w:val="00722D14"/>
    <w:rsid w:val="00722E36"/>
    <w:rsid w:val="0072382E"/>
    <w:rsid w:val="00725013"/>
    <w:rsid w:val="00725FC5"/>
    <w:rsid w:val="0072610A"/>
    <w:rsid w:val="007263C4"/>
    <w:rsid w:val="0072654D"/>
    <w:rsid w:val="00726BC3"/>
    <w:rsid w:val="007273BD"/>
    <w:rsid w:val="007276AE"/>
    <w:rsid w:val="0073026A"/>
    <w:rsid w:val="00730530"/>
    <w:rsid w:val="00730BA1"/>
    <w:rsid w:val="00731675"/>
    <w:rsid w:val="00731A8C"/>
    <w:rsid w:val="0073279E"/>
    <w:rsid w:val="00733942"/>
    <w:rsid w:val="00733EB8"/>
    <w:rsid w:val="00734674"/>
    <w:rsid w:val="00735B8D"/>
    <w:rsid w:val="00735CCA"/>
    <w:rsid w:val="00736AD9"/>
    <w:rsid w:val="00737853"/>
    <w:rsid w:val="0074163B"/>
    <w:rsid w:val="00742C0B"/>
    <w:rsid w:val="00742E78"/>
    <w:rsid w:val="00744230"/>
    <w:rsid w:val="007462E2"/>
    <w:rsid w:val="00746780"/>
    <w:rsid w:val="00747817"/>
    <w:rsid w:val="00750143"/>
    <w:rsid w:val="00751095"/>
    <w:rsid w:val="00751A33"/>
    <w:rsid w:val="0075235B"/>
    <w:rsid w:val="00752679"/>
    <w:rsid w:val="00752FCD"/>
    <w:rsid w:val="0075385D"/>
    <w:rsid w:val="00755180"/>
    <w:rsid w:val="007607C2"/>
    <w:rsid w:val="00760873"/>
    <w:rsid w:val="00760D54"/>
    <w:rsid w:val="00760DB6"/>
    <w:rsid w:val="0076136C"/>
    <w:rsid w:val="00761F4F"/>
    <w:rsid w:val="00764F41"/>
    <w:rsid w:val="00765B6F"/>
    <w:rsid w:val="00765DB6"/>
    <w:rsid w:val="0076612D"/>
    <w:rsid w:val="007668B6"/>
    <w:rsid w:val="00766E43"/>
    <w:rsid w:val="00767487"/>
    <w:rsid w:val="00767CC3"/>
    <w:rsid w:val="00770214"/>
    <w:rsid w:val="00770FA7"/>
    <w:rsid w:val="00772CFB"/>
    <w:rsid w:val="0077355E"/>
    <w:rsid w:val="00773B81"/>
    <w:rsid w:val="00773D43"/>
    <w:rsid w:val="007742FD"/>
    <w:rsid w:val="00774AF2"/>
    <w:rsid w:val="0077512C"/>
    <w:rsid w:val="007752FD"/>
    <w:rsid w:val="00775630"/>
    <w:rsid w:val="00775B7B"/>
    <w:rsid w:val="00775DD9"/>
    <w:rsid w:val="00776011"/>
    <w:rsid w:val="007774DA"/>
    <w:rsid w:val="0078051D"/>
    <w:rsid w:val="00780A7B"/>
    <w:rsid w:val="00782878"/>
    <w:rsid w:val="0078302B"/>
    <w:rsid w:val="00784222"/>
    <w:rsid w:val="007848C1"/>
    <w:rsid w:val="00785459"/>
    <w:rsid w:val="00785519"/>
    <w:rsid w:val="0078587F"/>
    <w:rsid w:val="007860D0"/>
    <w:rsid w:val="00786DC4"/>
    <w:rsid w:val="0078701B"/>
    <w:rsid w:val="007903C5"/>
    <w:rsid w:val="00790AEA"/>
    <w:rsid w:val="00790DB9"/>
    <w:rsid w:val="00791BDF"/>
    <w:rsid w:val="007926B7"/>
    <w:rsid w:val="00795E6A"/>
    <w:rsid w:val="007A00C7"/>
    <w:rsid w:val="007A06A7"/>
    <w:rsid w:val="007A0CE2"/>
    <w:rsid w:val="007A1154"/>
    <w:rsid w:val="007A279A"/>
    <w:rsid w:val="007A3BE5"/>
    <w:rsid w:val="007A5CB7"/>
    <w:rsid w:val="007A6326"/>
    <w:rsid w:val="007A784C"/>
    <w:rsid w:val="007B06FB"/>
    <w:rsid w:val="007B0A2D"/>
    <w:rsid w:val="007B1085"/>
    <w:rsid w:val="007B11B7"/>
    <w:rsid w:val="007B129E"/>
    <w:rsid w:val="007B1920"/>
    <w:rsid w:val="007B1940"/>
    <w:rsid w:val="007B230F"/>
    <w:rsid w:val="007B2576"/>
    <w:rsid w:val="007B2997"/>
    <w:rsid w:val="007B3463"/>
    <w:rsid w:val="007B3722"/>
    <w:rsid w:val="007B3FCA"/>
    <w:rsid w:val="007B4064"/>
    <w:rsid w:val="007B4637"/>
    <w:rsid w:val="007B6081"/>
    <w:rsid w:val="007B616C"/>
    <w:rsid w:val="007B6FB5"/>
    <w:rsid w:val="007C00FD"/>
    <w:rsid w:val="007C07D8"/>
    <w:rsid w:val="007C1760"/>
    <w:rsid w:val="007C2448"/>
    <w:rsid w:val="007C26C6"/>
    <w:rsid w:val="007C3D85"/>
    <w:rsid w:val="007C4357"/>
    <w:rsid w:val="007C4374"/>
    <w:rsid w:val="007C4A3C"/>
    <w:rsid w:val="007C4C34"/>
    <w:rsid w:val="007C560A"/>
    <w:rsid w:val="007C6020"/>
    <w:rsid w:val="007C61E7"/>
    <w:rsid w:val="007C6C89"/>
    <w:rsid w:val="007C7538"/>
    <w:rsid w:val="007D008A"/>
    <w:rsid w:val="007D070D"/>
    <w:rsid w:val="007D215C"/>
    <w:rsid w:val="007D3AFA"/>
    <w:rsid w:val="007D4671"/>
    <w:rsid w:val="007D46F5"/>
    <w:rsid w:val="007D4A52"/>
    <w:rsid w:val="007D6479"/>
    <w:rsid w:val="007D7240"/>
    <w:rsid w:val="007D7590"/>
    <w:rsid w:val="007E0E3F"/>
    <w:rsid w:val="007E0E89"/>
    <w:rsid w:val="007E1A6E"/>
    <w:rsid w:val="007E29EE"/>
    <w:rsid w:val="007E41D0"/>
    <w:rsid w:val="007E5477"/>
    <w:rsid w:val="007E7A84"/>
    <w:rsid w:val="007F0319"/>
    <w:rsid w:val="007F0C91"/>
    <w:rsid w:val="007F13DF"/>
    <w:rsid w:val="007F1510"/>
    <w:rsid w:val="007F1A3D"/>
    <w:rsid w:val="007F3A45"/>
    <w:rsid w:val="007F4B75"/>
    <w:rsid w:val="007F4E8A"/>
    <w:rsid w:val="007F4F23"/>
    <w:rsid w:val="007F58E5"/>
    <w:rsid w:val="007F6155"/>
    <w:rsid w:val="007F6264"/>
    <w:rsid w:val="007F6DA9"/>
    <w:rsid w:val="007F717B"/>
    <w:rsid w:val="007F7EDC"/>
    <w:rsid w:val="007F7FED"/>
    <w:rsid w:val="0080034E"/>
    <w:rsid w:val="00800FD3"/>
    <w:rsid w:val="008018A2"/>
    <w:rsid w:val="00802AED"/>
    <w:rsid w:val="008044D6"/>
    <w:rsid w:val="00805377"/>
    <w:rsid w:val="00805F7C"/>
    <w:rsid w:val="00806DCD"/>
    <w:rsid w:val="008077C2"/>
    <w:rsid w:val="00807C9E"/>
    <w:rsid w:val="00807E67"/>
    <w:rsid w:val="0081066B"/>
    <w:rsid w:val="0081081B"/>
    <w:rsid w:val="00811002"/>
    <w:rsid w:val="00811053"/>
    <w:rsid w:val="00811244"/>
    <w:rsid w:val="00811F8B"/>
    <w:rsid w:val="00812566"/>
    <w:rsid w:val="00812C85"/>
    <w:rsid w:val="008130FC"/>
    <w:rsid w:val="00813902"/>
    <w:rsid w:val="00813C9E"/>
    <w:rsid w:val="00816179"/>
    <w:rsid w:val="00817820"/>
    <w:rsid w:val="00817D75"/>
    <w:rsid w:val="00817FAF"/>
    <w:rsid w:val="008202F2"/>
    <w:rsid w:val="00821E75"/>
    <w:rsid w:val="008222EE"/>
    <w:rsid w:val="008227C8"/>
    <w:rsid w:val="00822EB9"/>
    <w:rsid w:val="008238F4"/>
    <w:rsid w:val="00826222"/>
    <w:rsid w:val="008264C0"/>
    <w:rsid w:val="00826CA7"/>
    <w:rsid w:val="00826E0E"/>
    <w:rsid w:val="00827599"/>
    <w:rsid w:val="00827624"/>
    <w:rsid w:val="00827B2E"/>
    <w:rsid w:val="00831896"/>
    <w:rsid w:val="0083327C"/>
    <w:rsid w:val="00833621"/>
    <w:rsid w:val="00833DD3"/>
    <w:rsid w:val="008344E0"/>
    <w:rsid w:val="00834C0C"/>
    <w:rsid w:val="0083619B"/>
    <w:rsid w:val="008361DB"/>
    <w:rsid w:val="00836859"/>
    <w:rsid w:val="00836DD5"/>
    <w:rsid w:val="00836DDB"/>
    <w:rsid w:val="00837498"/>
    <w:rsid w:val="0084114D"/>
    <w:rsid w:val="00842403"/>
    <w:rsid w:val="008425FD"/>
    <w:rsid w:val="00842CA0"/>
    <w:rsid w:val="008438B3"/>
    <w:rsid w:val="00843C23"/>
    <w:rsid w:val="00844357"/>
    <w:rsid w:val="008457A9"/>
    <w:rsid w:val="008465FA"/>
    <w:rsid w:val="00847549"/>
    <w:rsid w:val="00850767"/>
    <w:rsid w:val="00850EDB"/>
    <w:rsid w:val="0085293F"/>
    <w:rsid w:val="00852B5A"/>
    <w:rsid w:val="00853C8F"/>
    <w:rsid w:val="008540DA"/>
    <w:rsid w:val="00854741"/>
    <w:rsid w:val="00854C5F"/>
    <w:rsid w:val="0085590D"/>
    <w:rsid w:val="008574E2"/>
    <w:rsid w:val="00860216"/>
    <w:rsid w:val="00860F8F"/>
    <w:rsid w:val="00861D26"/>
    <w:rsid w:val="00861DA3"/>
    <w:rsid w:val="00861E73"/>
    <w:rsid w:val="008621A3"/>
    <w:rsid w:val="008633BE"/>
    <w:rsid w:val="008634E0"/>
    <w:rsid w:val="00863B92"/>
    <w:rsid w:val="00864E5A"/>
    <w:rsid w:val="00865342"/>
    <w:rsid w:val="0086536C"/>
    <w:rsid w:val="00866E25"/>
    <w:rsid w:val="008670AD"/>
    <w:rsid w:val="00870C1C"/>
    <w:rsid w:val="00870EAB"/>
    <w:rsid w:val="008713D5"/>
    <w:rsid w:val="00871976"/>
    <w:rsid w:val="008737AF"/>
    <w:rsid w:val="00873C53"/>
    <w:rsid w:val="0087410F"/>
    <w:rsid w:val="008741E2"/>
    <w:rsid w:val="00874BFD"/>
    <w:rsid w:val="008754C1"/>
    <w:rsid w:val="00875756"/>
    <w:rsid w:val="0087726E"/>
    <w:rsid w:val="008779B8"/>
    <w:rsid w:val="00881327"/>
    <w:rsid w:val="00881617"/>
    <w:rsid w:val="0088185C"/>
    <w:rsid w:val="00882491"/>
    <w:rsid w:val="00882E92"/>
    <w:rsid w:val="0088315A"/>
    <w:rsid w:val="00884047"/>
    <w:rsid w:val="00885481"/>
    <w:rsid w:val="00885596"/>
    <w:rsid w:val="00886F6F"/>
    <w:rsid w:val="00887C2F"/>
    <w:rsid w:val="00887F6D"/>
    <w:rsid w:val="008905DD"/>
    <w:rsid w:val="00890B12"/>
    <w:rsid w:val="00890E8C"/>
    <w:rsid w:val="0089163F"/>
    <w:rsid w:val="0089192E"/>
    <w:rsid w:val="00892A9D"/>
    <w:rsid w:val="008933DC"/>
    <w:rsid w:val="00893C71"/>
    <w:rsid w:val="00893E5E"/>
    <w:rsid w:val="00894239"/>
    <w:rsid w:val="008942F2"/>
    <w:rsid w:val="0089567F"/>
    <w:rsid w:val="00896846"/>
    <w:rsid w:val="00897759"/>
    <w:rsid w:val="00897AB6"/>
    <w:rsid w:val="008A1375"/>
    <w:rsid w:val="008A14C5"/>
    <w:rsid w:val="008A1974"/>
    <w:rsid w:val="008A19E9"/>
    <w:rsid w:val="008A1A51"/>
    <w:rsid w:val="008A1FF2"/>
    <w:rsid w:val="008A48DA"/>
    <w:rsid w:val="008A49DD"/>
    <w:rsid w:val="008A6433"/>
    <w:rsid w:val="008A665A"/>
    <w:rsid w:val="008A67C6"/>
    <w:rsid w:val="008A7FCC"/>
    <w:rsid w:val="008B00EF"/>
    <w:rsid w:val="008B014A"/>
    <w:rsid w:val="008B0285"/>
    <w:rsid w:val="008B1DC6"/>
    <w:rsid w:val="008B537B"/>
    <w:rsid w:val="008B5C20"/>
    <w:rsid w:val="008B5EF2"/>
    <w:rsid w:val="008B65C4"/>
    <w:rsid w:val="008B6750"/>
    <w:rsid w:val="008C4012"/>
    <w:rsid w:val="008C538E"/>
    <w:rsid w:val="008C5CD8"/>
    <w:rsid w:val="008C6C11"/>
    <w:rsid w:val="008C7F0B"/>
    <w:rsid w:val="008D02FE"/>
    <w:rsid w:val="008D0ED7"/>
    <w:rsid w:val="008D1DEB"/>
    <w:rsid w:val="008D2F3D"/>
    <w:rsid w:val="008D31F7"/>
    <w:rsid w:val="008D4105"/>
    <w:rsid w:val="008D51D8"/>
    <w:rsid w:val="008D5691"/>
    <w:rsid w:val="008D57E0"/>
    <w:rsid w:val="008D613A"/>
    <w:rsid w:val="008D7979"/>
    <w:rsid w:val="008E0369"/>
    <w:rsid w:val="008E06C4"/>
    <w:rsid w:val="008E0AAB"/>
    <w:rsid w:val="008E17AB"/>
    <w:rsid w:val="008E1C3B"/>
    <w:rsid w:val="008E27D0"/>
    <w:rsid w:val="008E2C37"/>
    <w:rsid w:val="008E34C8"/>
    <w:rsid w:val="008E47EF"/>
    <w:rsid w:val="008E4C55"/>
    <w:rsid w:val="008E4CE5"/>
    <w:rsid w:val="008E51C4"/>
    <w:rsid w:val="008E54D0"/>
    <w:rsid w:val="008E5655"/>
    <w:rsid w:val="008E5B38"/>
    <w:rsid w:val="008E64D7"/>
    <w:rsid w:val="008E748E"/>
    <w:rsid w:val="008E788F"/>
    <w:rsid w:val="008F017E"/>
    <w:rsid w:val="008F088A"/>
    <w:rsid w:val="008F1671"/>
    <w:rsid w:val="008F2796"/>
    <w:rsid w:val="008F41CA"/>
    <w:rsid w:val="008F4324"/>
    <w:rsid w:val="008F4E1B"/>
    <w:rsid w:val="008F5186"/>
    <w:rsid w:val="008F5246"/>
    <w:rsid w:val="008F57B0"/>
    <w:rsid w:val="008F5F2C"/>
    <w:rsid w:val="008F6570"/>
    <w:rsid w:val="008F6B3C"/>
    <w:rsid w:val="008F7712"/>
    <w:rsid w:val="008F7F62"/>
    <w:rsid w:val="008F7F66"/>
    <w:rsid w:val="00901BE6"/>
    <w:rsid w:val="0090221E"/>
    <w:rsid w:val="009030F5"/>
    <w:rsid w:val="009041D0"/>
    <w:rsid w:val="0090555B"/>
    <w:rsid w:val="0090574D"/>
    <w:rsid w:val="00905DDE"/>
    <w:rsid w:val="00905E7B"/>
    <w:rsid w:val="00906574"/>
    <w:rsid w:val="009067BA"/>
    <w:rsid w:val="00910F61"/>
    <w:rsid w:val="00911181"/>
    <w:rsid w:val="00911CA1"/>
    <w:rsid w:val="0091383D"/>
    <w:rsid w:val="00914D51"/>
    <w:rsid w:val="009150CC"/>
    <w:rsid w:val="009161DA"/>
    <w:rsid w:val="009163D5"/>
    <w:rsid w:val="009165B3"/>
    <w:rsid w:val="00920A1E"/>
    <w:rsid w:val="00921038"/>
    <w:rsid w:val="00921173"/>
    <w:rsid w:val="0092223A"/>
    <w:rsid w:val="00922366"/>
    <w:rsid w:val="009248D5"/>
    <w:rsid w:val="00924A69"/>
    <w:rsid w:val="00924D7C"/>
    <w:rsid w:val="00925203"/>
    <w:rsid w:val="00925586"/>
    <w:rsid w:val="009279C0"/>
    <w:rsid w:val="00930E10"/>
    <w:rsid w:val="00932016"/>
    <w:rsid w:val="0093328C"/>
    <w:rsid w:val="009332D6"/>
    <w:rsid w:val="0093361B"/>
    <w:rsid w:val="00933633"/>
    <w:rsid w:val="009338E9"/>
    <w:rsid w:val="00934AB9"/>
    <w:rsid w:val="00937D32"/>
    <w:rsid w:val="00937F68"/>
    <w:rsid w:val="00940EE1"/>
    <w:rsid w:val="00941093"/>
    <w:rsid w:val="009421BC"/>
    <w:rsid w:val="0094465B"/>
    <w:rsid w:val="0094580F"/>
    <w:rsid w:val="00945AA5"/>
    <w:rsid w:val="0094712B"/>
    <w:rsid w:val="00947DCE"/>
    <w:rsid w:val="009500CE"/>
    <w:rsid w:val="00950357"/>
    <w:rsid w:val="0095199F"/>
    <w:rsid w:val="00952A14"/>
    <w:rsid w:val="00952C03"/>
    <w:rsid w:val="009530CC"/>
    <w:rsid w:val="00954A24"/>
    <w:rsid w:val="00954B12"/>
    <w:rsid w:val="00957FBE"/>
    <w:rsid w:val="00960AD1"/>
    <w:rsid w:val="00961A60"/>
    <w:rsid w:val="009621D8"/>
    <w:rsid w:val="0096249F"/>
    <w:rsid w:val="00963DEA"/>
    <w:rsid w:val="00964EA6"/>
    <w:rsid w:val="00964FCC"/>
    <w:rsid w:val="00965032"/>
    <w:rsid w:val="009654EB"/>
    <w:rsid w:val="00966143"/>
    <w:rsid w:val="00967489"/>
    <w:rsid w:val="00970024"/>
    <w:rsid w:val="00970C10"/>
    <w:rsid w:val="00971336"/>
    <w:rsid w:val="00971A62"/>
    <w:rsid w:val="00973866"/>
    <w:rsid w:val="009738E7"/>
    <w:rsid w:val="00973998"/>
    <w:rsid w:val="00974829"/>
    <w:rsid w:val="00974ACB"/>
    <w:rsid w:val="0097530A"/>
    <w:rsid w:val="0097533F"/>
    <w:rsid w:val="0097676A"/>
    <w:rsid w:val="009805F9"/>
    <w:rsid w:val="009806E7"/>
    <w:rsid w:val="00980889"/>
    <w:rsid w:val="00980ACA"/>
    <w:rsid w:val="00980DE7"/>
    <w:rsid w:val="00980E30"/>
    <w:rsid w:val="00981766"/>
    <w:rsid w:val="00981C63"/>
    <w:rsid w:val="00982497"/>
    <w:rsid w:val="009824EB"/>
    <w:rsid w:val="0098270B"/>
    <w:rsid w:val="009828FC"/>
    <w:rsid w:val="009837EB"/>
    <w:rsid w:val="00984386"/>
    <w:rsid w:val="009846D9"/>
    <w:rsid w:val="009849BC"/>
    <w:rsid w:val="009852DC"/>
    <w:rsid w:val="00985BE9"/>
    <w:rsid w:val="0098657B"/>
    <w:rsid w:val="00986D9F"/>
    <w:rsid w:val="00986F76"/>
    <w:rsid w:val="0098711A"/>
    <w:rsid w:val="00987D9F"/>
    <w:rsid w:val="00990639"/>
    <w:rsid w:val="0099189D"/>
    <w:rsid w:val="009918C7"/>
    <w:rsid w:val="00991CB0"/>
    <w:rsid w:val="00992123"/>
    <w:rsid w:val="00993577"/>
    <w:rsid w:val="00993F02"/>
    <w:rsid w:val="00994460"/>
    <w:rsid w:val="009958B1"/>
    <w:rsid w:val="00996114"/>
    <w:rsid w:val="009963AD"/>
    <w:rsid w:val="009975DC"/>
    <w:rsid w:val="009A2083"/>
    <w:rsid w:val="009A2090"/>
    <w:rsid w:val="009A3758"/>
    <w:rsid w:val="009A3CEA"/>
    <w:rsid w:val="009A5379"/>
    <w:rsid w:val="009A5918"/>
    <w:rsid w:val="009A59F4"/>
    <w:rsid w:val="009A5B88"/>
    <w:rsid w:val="009A5FDA"/>
    <w:rsid w:val="009A6AAA"/>
    <w:rsid w:val="009A6D02"/>
    <w:rsid w:val="009B1258"/>
    <w:rsid w:val="009B1A08"/>
    <w:rsid w:val="009B1D1D"/>
    <w:rsid w:val="009B1D57"/>
    <w:rsid w:val="009B3E24"/>
    <w:rsid w:val="009B4114"/>
    <w:rsid w:val="009B4411"/>
    <w:rsid w:val="009B5127"/>
    <w:rsid w:val="009B531F"/>
    <w:rsid w:val="009B5361"/>
    <w:rsid w:val="009B54C8"/>
    <w:rsid w:val="009B6637"/>
    <w:rsid w:val="009B7024"/>
    <w:rsid w:val="009C1042"/>
    <w:rsid w:val="009C156A"/>
    <w:rsid w:val="009C21EE"/>
    <w:rsid w:val="009C2903"/>
    <w:rsid w:val="009C3314"/>
    <w:rsid w:val="009C36DB"/>
    <w:rsid w:val="009C4C5E"/>
    <w:rsid w:val="009C6FCE"/>
    <w:rsid w:val="009C7E29"/>
    <w:rsid w:val="009D0728"/>
    <w:rsid w:val="009D2427"/>
    <w:rsid w:val="009D2E88"/>
    <w:rsid w:val="009D3847"/>
    <w:rsid w:val="009D4A69"/>
    <w:rsid w:val="009D51C1"/>
    <w:rsid w:val="009D5350"/>
    <w:rsid w:val="009D7C35"/>
    <w:rsid w:val="009E03BD"/>
    <w:rsid w:val="009E097D"/>
    <w:rsid w:val="009E0FCC"/>
    <w:rsid w:val="009E1321"/>
    <w:rsid w:val="009E1A58"/>
    <w:rsid w:val="009E39C3"/>
    <w:rsid w:val="009E46DE"/>
    <w:rsid w:val="009E4911"/>
    <w:rsid w:val="009E4C5A"/>
    <w:rsid w:val="009E519F"/>
    <w:rsid w:val="009E528B"/>
    <w:rsid w:val="009E52A8"/>
    <w:rsid w:val="009E5941"/>
    <w:rsid w:val="009E6151"/>
    <w:rsid w:val="009E6342"/>
    <w:rsid w:val="009E63A3"/>
    <w:rsid w:val="009E643B"/>
    <w:rsid w:val="009E67F7"/>
    <w:rsid w:val="009E77E6"/>
    <w:rsid w:val="009F00B4"/>
    <w:rsid w:val="009F069F"/>
    <w:rsid w:val="009F1BF5"/>
    <w:rsid w:val="009F2008"/>
    <w:rsid w:val="009F20F7"/>
    <w:rsid w:val="009F219D"/>
    <w:rsid w:val="009F28C9"/>
    <w:rsid w:val="009F2C36"/>
    <w:rsid w:val="009F2D31"/>
    <w:rsid w:val="009F343D"/>
    <w:rsid w:val="009F3B88"/>
    <w:rsid w:val="009F3C5A"/>
    <w:rsid w:val="009F3C5D"/>
    <w:rsid w:val="009F61E3"/>
    <w:rsid w:val="009F753F"/>
    <w:rsid w:val="00A00542"/>
    <w:rsid w:val="00A00630"/>
    <w:rsid w:val="00A00C7C"/>
    <w:rsid w:val="00A00E9D"/>
    <w:rsid w:val="00A01A6F"/>
    <w:rsid w:val="00A031FB"/>
    <w:rsid w:val="00A03921"/>
    <w:rsid w:val="00A040F0"/>
    <w:rsid w:val="00A05BEC"/>
    <w:rsid w:val="00A073FB"/>
    <w:rsid w:val="00A07426"/>
    <w:rsid w:val="00A07454"/>
    <w:rsid w:val="00A10A91"/>
    <w:rsid w:val="00A10F3A"/>
    <w:rsid w:val="00A11849"/>
    <w:rsid w:val="00A1187D"/>
    <w:rsid w:val="00A11D8C"/>
    <w:rsid w:val="00A1269D"/>
    <w:rsid w:val="00A12CDC"/>
    <w:rsid w:val="00A13CD7"/>
    <w:rsid w:val="00A13E0B"/>
    <w:rsid w:val="00A13FE6"/>
    <w:rsid w:val="00A14C11"/>
    <w:rsid w:val="00A16C59"/>
    <w:rsid w:val="00A2157A"/>
    <w:rsid w:val="00A21CAB"/>
    <w:rsid w:val="00A24288"/>
    <w:rsid w:val="00A25C98"/>
    <w:rsid w:val="00A267CE"/>
    <w:rsid w:val="00A26B2E"/>
    <w:rsid w:val="00A27A76"/>
    <w:rsid w:val="00A3106C"/>
    <w:rsid w:val="00A32649"/>
    <w:rsid w:val="00A34922"/>
    <w:rsid w:val="00A34A9E"/>
    <w:rsid w:val="00A34C72"/>
    <w:rsid w:val="00A34F49"/>
    <w:rsid w:val="00A367C7"/>
    <w:rsid w:val="00A3753C"/>
    <w:rsid w:val="00A37567"/>
    <w:rsid w:val="00A375BE"/>
    <w:rsid w:val="00A375E2"/>
    <w:rsid w:val="00A43132"/>
    <w:rsid w:val="00A436E2"/>
    <w:rsid w:val="00A45F63"/>
    <w:rsid w:val="00A464FF"/>
    <w:rsid w:val="00A468BA"/>
    <w:rsid w:val="00A46CE0"/>
    <w:rsid w:val="00A47CD0"/>
    <w:rsid w:val="00A50120"/>
    <w:rsid w:val="00A501DA"/>
    <w:rsid w:val="00A50380"/>
    <w:rsid w:val="00A505B6"/>
    <w:rsid w:val="00A507BB"/>
    <w:rsid w:val="00A51E25"/>
    <w:rsid w:val="00A52092"/>
    <w:rsid w:val="00A52B6F"/>
    <w:rsid w:val="00A532E4"/>
    <w:rsid w:val="00A533A8"/>
    <w:rsid w:val="00A535FB"/>
    <w:rsid w:val="00A535FC"/>
    <w:rsid w:val="00A5368B"/>
    <w:rsid w:val="00A558A8"/>
    <w:rsid w:val="00A55F08"/>
    <w:rsid w:val="00A56270"/>
    <w:rsid w:val="00A56383"/>
    <w:rsid w:val="00A56B70"/>
    <w:rsid w:val="00A57713"/>
    <w:rsid w:val="00A5796A"/>
    <w:rsid w:val="00A57FC9"/>
    <w:rsid w:val="00A602ED"/>
    <w:rsid w:val="00A60B9B"/>
    <w:rsid w:val="00A61BDA"/>
    <w:rsid w:val="00A62A7E"/>
    <w:rsid w:val="00A62EB4"/>
    <w:rsid w:val="00A63862"/>
    <w:rsid w:val="00A647FF"/>
    <w:rsid w:val="00A6534F"/>
    <w:rsid w:val="00A66006"/>
    <w:rsid w:val="00A67269"/>
    <w:rsid w:val="00A677EA"/>
    <w:rsid w:val="00A67ABE"/>
    <w:rsid w:val="00A7103C"/>
    <w:rsid w:val="00A71AA5"/>
    <w:rsid w:val="00A7260E"/>
    <w:rsid w:val="00A73304"/>
    <w:rsid w:val="00A7435A"/>
    <w:rsid w:val="00A74394"/>
    <w:rsid w:val="00A747B3"/>
    <w:rsid w:val="00A7550C"/>
    <w:rsid w:val="00A75A49"/>
    <w:rsid w:val="00A75E19"/>
    <w:rsid w:val="00A76961"/>
    <w:rsid w:val="00A773D4"/>
    <w:rsid w:val="00A7784A"/>
    <w:rsid w:val="00A77940"/>
    <w:rsid w:val="00A80887"/>
    <w:rsid w:val="00A80D35"/>
    <w:rsid w:val="00A8236E"/>
    <w:rsid w:val="00A833D9"/>
    <w:rsid w:val="00A8718B"/>
    <w:rsid w:val="00A878EC"/>
    <w:rsid w:val="00A90FB8"/>
    <w:rsid w:val="00A92C79"/>
    <w:rsid w:val="00A930FB"/>
    <w:rsid w:val="00A936B8"/>
    <w:rsid w:val="00A93B07"/>
    <w:rsid w:val="00A94243"/>
    <w:rsid w:val="00A95FB1"/>
    <w:rsid w:val="00A9645A"/>
    <w:rsid w:val="00A96C55"/>
    <w:rsid w:val="00A97820"/>
    <w:rsid w:val="00AA060B"/>
    <w:rsid w:val="00AA0E72"/>
    <w:rsid w:val="00AA202A"/>
    <w:rsid w:val="00AA20FF"/>
    <w:rsid w:val="00AA22E2"/>
    <w:rsid w:val="00AA44BB"/>
    <w:rsid w:val="00AA54EF"/>
    <w:rsid w:val="00AA59C5"/>
    <w:rsid w:val="00AA5D7D"/>
    <w:rsid w:val="00AA5EDC"/>
    <w:rsid w:val="00AA6E04"/>
    <w:rsid w:val="00AA758F"/>
    <w:rsid w:val="00AB0009"/>
    <w:rsid w:val="00AB1010"/>
    <w:rsid w:val="00AB17F3"/>
    <w:rsid w:val="00AB2ABC"/>
    <w:rsid w:val="00AB3C7C"/>
    <w:rsid w:val="00AB47DA"/>
    <w:rsid w:val="00AB4908"/>
    <w:rsid w:val="00AB4CDA"/>
    <w:rsid w:val="00AB4FEE"/>
    <w:rsid w:val="00AB5225"/>
    <w:rsid w:val="00AB6021"/>
    <w:rsid w:val="00AB6181"/>
    <w:rsid w:val="00AB67D1"/>
    <w:rsid w:val="00AB696E"/>
    <w:rsid w:val="00AB7F8F"/>
    <w:rsid w:val="00AC0C36"/>
    <w:rsid w:val="00AC0D48"/>
    <w:rsid w:val="00AC27AB"/>
    <w:rsid w:val="00AC2CAF"/>
    <w:rsid w:val="00AC39C3"/>
    <w:rsid w:val="00AC5060"/>
    <w:rsid w:val="00AC5A25"/>
    <w:rsid w:val="00AC5D54"/>
    <w:rsid w:val="00AC5E7F"/>
    <w:rsid w:val="00AC6E03"/>
    <w:rsid w:val="00AC6F00"/>
    <w:rsid w:val="00AD0805"/>
    <w:rsid w:val="00AD0AA7"/>
    <w:rsid w:val="00AD0EB9"/>
    <w:rsid w:val="00AD0FDA"/>
    <w:rsid w:val="00AD1D0C"/>
    <w:rsid w:val="00AD2E9F"/>
    <w:rsid w:val="00AD2F38"/>
    <w:rsid w:val="00AD56F4"/>
    <w:rsid w:val="00AD5FEC"/>
    <w:rsid w:val="00AD6452"/>
    <w:rsid w:val="00AD66F0"/>
    <w:rsid w:val="00AD69C4"/>
    <w:rsid w:val="00AD76FD"/>
    <w:rsid w:val="00AD7D74"/>
    <w:rsid w:val="00AE0170"/>
    <w:rsid w:val="00AE1E58"/>
    <w:rsid w:val="00AE20FB"/>
    <w:rsid w:val="00AE2D15"/>
    <w:rsid w:val="00AE41B9"/>
    <w:rsid w:val="00AE5171"/>
    <w:rsid w:val="00AE6773"/>
    <w:rsid w:val="00AE6B1D"/>
    <w:rsid w:val="00AF0757"/>
    <w:rsid w:val="00AF1D66"/>
    <w:rsid w:val="00AF241F"/>
    <w:rsid w:val="00AF2838"/>
    <w:rsid w:val="00AF30EB"/>
    <w:rsid w:val="00AF3170"/>
    <w:rsid w:val="00AF35A0"/>
    <w:rsid w:val="00AF5A93"/>
    <w:rsid w:val="00AF64A1"/>
    <w:rsid w:val="00AF6B84"/>
    <w:rsid w:val="00AF7FF9"/>
    <w:rsid w:val="00B00BA8"/>
    <w:rsid w:val="00B00D6F"/>
    <w:rsid w:val="00B00E2B"/>
    <w:rsid w:val="00B00EB7"/>
    <w:rsid w:val="00B02AE4"/>
    <w:rsid w:val="00B02AE8"/>
    <w:rsid w:val="00B02C87"/>
    <w:rsid w:val="00B03ECA"/>
    <w:rsid w:val="00B049C3"/>
    <w:rsid w:val="00B04A2C"/>
    <w:rsid w:val="00B05E20"/>
    <w:rsid w:val="00B05E35"/>
    <w:rsid w:val="00B05F1C"/>
    <w:rsid w:val="00B077B7"/>
    <w:rsid w:val="00B104E9"/>
    <w:rsid w:val="00B10AA7"/>
    <w:rsid w:val="00B1167A"/>
    <w:rsid w:val="00B11D8F"/>
    <w:rsid w:val="00B12519"/>
    <w:rsid w:val="00B1266B"/>
    <w:rsid w:val="00B13617"/>
    <w:rsid w:val="00B13EB1"/>
    <w:rsid w:val="00B14115"/>
    <w:rsid w:val="00B141A0"/>
    <w:rsid w:val="00B14823"/>
    <w:rsid w:val="00B14BFA"/>
    <w:rsid w:val="00B15972"/>
    <w:rsid w:val="00B15C07"/>
    <w:rsid w:val="00B15FEB"/>
    <w:rsid w:val="00B1655C"/>
    <w:rsid w:val="00B17848"/>
    <w:rsid w:val="00B2077B"/>
    <w:rsid w:val="00B21A80"/>
    <w:rsid w:val="00B21D92"/>
    <w:rsid w:val="00B22371"/>
    <w:rsid w:val="00B22E44"/>
    <w:rsid w:val="00B2387E"/>
    <w:rsid w:val="00B24752"/>
    <w:rsid w:val="00B25846"/>
    <w:rsid w:val="00B25A9A"/>
    <w:rsid w:val="00B26EB3"/>
    <w:rsid w:val="00B30476"/>
    <w:rsid w:val="00B30CA3"/>
    <w:rsid w:val="00B30F98"/>
    <w:rsid w:val="00B318D8"/>
    <w:rsid w:val="00B31B3D"/>
    <w:rsid w:val="00B3320D"/>
    <w:rsid w:val="00B3505E"/>
    <w:rsid w:val="00B35465"/>
    <w:rsid w:val="00B36C2A"/>
    <w:rsid w:val="00B36CE3"/>
    <w:rsid w:val="00B36DAC"/>
    <w:rsid w:val="00B377A6"/>
    <w:rsid w:val="00B37975"/>
    <w:rsid w:val="00B407BD"/>
    <w:rsid w:val="00B407E3"/>
    <w:rsid w:val="00B426DF"/>
    <w:rsid w:val="00B42D23"/>
    <w:rsid w:val="00B433B6"/>
    <w:rsid w:val="00B435CC"/>
    <w:rsid w:val="00B441A8"/>
    <w:rsid w:val="00B44542"/>
    <w:rsid w:val="00B44AF1"/>
    <w:rsid w:val="00B44E57"/>
    <w:rsid w:val="00B44F03"/>
    <w:rsid w:val="00B50643"/>
    <w:rsid w:val="00B510E7"/>
    <w:rsid w:val="00B52CA5"/>
    <w:rsid w:val="00B52D7E"/>
    <w:rsid w:val="00B52E02"/>
    <w:rsid w:val="00B5365A"/>
    <w:rsid w:val="00B53998"/>
    <w:rsid w:val="00B53F12"/>
    <w:rsid w:val="00B5424C"/>
    <w:rsid w:val="00B556CF"/>
    <w:rsid w:val="00B56C75"/>
    <w:rsid w:val="00B6058A"/>
    <w:rsid w:val="00B60D53"/>
    <w:rsid w:val="00B61956"/>
    <w:rsid w:val="00B6361B"/>
    <w:rsid w:val="00B636CD"/>
    <w:rsid w:val="00B63753"/>
    <w:rsid w:val="00B64249"/>
    <w:rsid w:val="00B651C8"/>
    <w:rsid w:val="00B65816"/>
    <w:rsid w:val="00B7151D"/>
    <w:rsid w:val="00B715C5"/>
    <w:rsid w:val="00B71628"/>
    <w:rsid w:val="00B7176F"/>
    <w:rsid w:val="00B71A78"/>
    <w:rsid w:val="00B723C9"/>
    <w:rsid w:val="00B7254D"/>
    <w:rsid w:val="00B72785"/>
    <w:rsid w:val="00B72A84"/>
    <w:rsid w:val="00B72E7C"/>
    <w:rsid w:val="00B73A32"/>
    <w:rsid w:val="00B73E11"/>
    <w:rsid w:val="00B75170"/>
    <w:rsid w:val="00B7586C"/>
    <w:rsid w:val="00B75988"/>
    <w:rsid w:val="00B767EC"/>
    <w:rsid w:val="00B7733D"/>
    <w:rsid w:val="00B7744F"/>
    <w:rsid w:val="00B80471"/>
    <w:rsid w:val="00B806F4"/>
    <w:rsid w:val="00B81019"/>
    <w:rsid w:val="00B81475"/>
    <w:rsid w:val="00B839C1"/>
    <w:rsid w:val="00B85406"/>
    <w:rsid w:val="00B85940"/>
    <w:rsid w:val="00B85D80"/>
    <w:rsid w:val="00B865DF"/>
    <w:rsid w:val="00B868B2"/>
    <w:rsid w:val="00B90361"/>
    <w:rsid w:val="00B90A39"/>
    <w:rsid w:val="00B90A3B"/>
    <w:rsid w:val="00B90D91"/>
    <w:rsid w:val="00B90EBF"/>
    <w:rsid w:val="00B913A3"/>
    <w:rsid w:val="00B932B4"/>
    <w:rsid w:val="00B93314"/>
    <w:rsid w:val="00B93561"/>
    <w:rsid w:val="00B9410F"/>
    <w:rsid w:val="00B951AB"/>
    <w:rsid w:val="00B95EFA"/>
    <w:rsid w:val="00B962CB"/>
    <w:rsid w:val="00B967B6"/>
    <w:rsid w:val="00B96A6C"/>
    <w:rsid w:val="00B97511"/>
    <w:rsid w:val="00B9778E"/>
    <w:rsid w:val="00B97AB9"/>
    <w:rsid w:val="00BA00A4"/>
    <w:rsid w:val="00BA08DA"/>
    <w:rsid w:val="00BA10DB"/>
    <w:rsid w:val="00BA17FC"/>
    <w:rsid w:val="00BA1A1A"/>
    <w:rsid w:val="00BA3386"/>
    <w:rsid w:val="00BA3EA9"/>
    <w:rsid w:val="00BA4E6F"/>
    <w:rsid w:val="00BA5260"/>
    <w:rsid w:val="00BA5306"/>
    <w:rsid w:val="00BA5549"/>
    <w:rsid w:val="00BA58BB"/>
    <w:rsid w:val="00BA5F90"/>
    <w:rsid w:val="00BA6682"/>
    <w:rsid w:val="00BA6BAC"/>
    <w:rsid w:val="00BA700B"/>
    <w:rsid w:val="00BA7186"/>
    <w:rsid w:val="00BA7207"/>
    <w:rsid w:val="00BA745C"/>
    <w:rsid w:val="00BB05E7"/>
    <w:rsid w:val="00BB1365"/>
    <w:rsid w:val="00BB262C"/>
    <w:rsid w:val="00BB472E"/>
    <w:rsid w:val="00BB478F"/>
    <w:rsid w:val="00BB5C9A"/>
    <w:rsid w:val="00BB723C"/>
    <w:rsid w:val="00BB77C9"/>
    <w:rsid w:val="00BB7A1C"/>
    <w:rsid w:val="00BC06D2"/>
    <w:rsid w:val="00BC13E4"/>
    <w:rsid w:val="00BC26EB"/>
    <w:rsid w:val="00BC489E"/>
    <w:rsid w:val="00BC4F63"/>
    <w:rsid w:val="00BC5101"/>
    <w:rsid w:val="00BC52AE"/>
    <w:rsid w:val="00BC5C58"/>
    <w:rsid w:val="00BC6457"/>
    <w:rsid w:val="00BC6BBD"/>
    <w:rsid w:val="00BC6FFF"/>
    <w:rsid w:val="00BC7775"/>
    <w:rsid w:val="00BC7B44"/>
    <w:rsid w:val="00BD00D9"/>
    <w:rsid w:val="00BD0103"/>
    <w:rsid w:val="00BD0A62"/>
    <w:rsid w:val="00BD155F"/>
    <w:rsid w:val="00BD1652"/>
    <w:rsid w:val="00BD16B2"/>
    <w:rsid w:val="00BD1B76"/>
    <w:rsid w:val="00BD200D"/>
    <w:rsid w:val="00BD257F"/>
    <w:rsid w:val="00BD25BB"/>
    <w:rsid w:val="00BD486D"/>
    <w:rsid w:val="00BD4AA3"/>
    <w:rsid w:val="00BD53D7"/>
    <w:rsid w:val="00BD5F0A"/>
    <w:rsid w:val="00BD5F8A"/>
    <w:rsid w:val="00BD6232"/>
    <w:rsid w:val="00BE08A5"/>
    <w:rsid w:val="00BE0976"/>
    <w:rsid w:val="00BE1D92"/>
    <w:rsid w:val="00BE2326"/>
    <w:rsid w:val="00BE3C5F"/>
    <w:rsid w:val="00BE6193"/>
    <w:rsid w:val="00BE628A"/>
    <w:rsid w:val="00BE65B5"/>
    <w:rsid w:val="00BE7E04"/>
    <w:rsid w:val="00BF2A5F"/>
    <w:rsid w:val="00BF50C5"/>
    <w:rsid w:val="00BF5A67"/>
    <w:rsid w:val="00C01E63"/>
    <w:rsid w:val="00C01F71"/>
    <w:rsid w:val="00C02DDD"/>
    <w:rsid w:val="00C03509"/>
    <w:rsid w:val="00C03684"/>
    <w:rsid w:val="00C03E48"/>
    <w:rsid w:val="00C04981"/>
    <w:rsid w:val="00C06102"/>
    <w:rsid w:val="00C06DD4"/>
    <w:rsid w:val="00C10A3E"/>
    <w:rsid w:val="00C10CD7"/>
    <w:rsid w:val="00C117B5"/>
    <w:rsid w:val="00C117FA"/>
    <w:rsid w:val="00C11F4C"/>
    <w:rsid w:val="00C12AD9"/>
    <w:rsid w:val="00C12C8D"/>
    <w:rsid w:val="00C14546"/>
    <w:rsid w:val="00C1476B"/>
    <w:rsid w:val="00C14D1D"/>
    <w:rsid w:val="00C168F0"/>
    <w:rsid w:val="00C1705B"/>
    <w:rsid w:val="00C17A72"/>
    <w:rsid w:val="00C17BE3"/>
    <w:rsid w:val="00C2023B"/>
    <w:rsid w:val="00C22299"/>
    <w:rsid w:val="00C22519"/>
    <w:rsid w:val="00C230DC"/>
    <w:rsid w:val="00C23BB0"/>
    <w:rsid w:val="00C243B2"/>
    <w:rsid w:val="00C24470"/>
    <w:rsid w:val="00C244D1"/>
    <w:rsid w:val="00C24E55"/>
    <w:rsid w:val="00C253AB"/>
    <w:rsid w:val="00C25E4D"/>
    <w:rsid w:val="00C2795F"/>
    <w:rsid w:val="00C27BD2"/>
    <w:rsid w:val="00C27FE7"/>
    <w:rsid w:val="00C30A8C"/>
    <w:rsid w:val="00C30F08"/>
    <w:rsid w:val="00C31110"/>
    <w:rsid w:val="00C314D7"/>
    <w:rsid w:val="00C31F8A"/>
    <w:rsid w:val="00C3218C"/>
    <w:rsid w:val="00C328AA"/>
    <w:rsid w:val="00C3391B"/>
    <w:rsid w:val="00C35932"/>
    <w:rsid w:val="00C35CA7"/>
    <w:rsid w:val="00C37141"/>
    <w:rsid w:val="00C37607"/>
    <w:rsid w:val="00C411CE"/>
    <w:rsid w:val="00C4197E"/>
    <w:rsid w:val="00C437B5"/>
    <w:rsid w:val="00C43D64"/>
    <w:rsid w:val="00C440E0"/>
    <w:rsid w:val="00C4474D"/>
    <w:rsid w:val="00C453FF"/>
    <w:rsid w:val="00C45F49"/>
    <w:rsid w:val="00C4651C"/>
    <w:rsid w:val="00C467E9"/>
    <w:rsid w:val="00C4688E"/>
    <w:rsid w:val="00C46F78"/>
    <w:rsid w:val="00C5023A"/>
    <w:rsid w:val="00C50D25"/>
    <w:rsid w:val="00C510A3"/>
    <w:rsid w:val="00C51162"/>
    <w:rsid w:val="00C519A9"/>
    <w:rsid w:val="00C51F7C"/>
    <w:rsid w:val="00C52A0C"/>
    <w:rsid w:val="00C52DCE"/>
    <w:rsid w:val="00C54961"/>
    <w:rsid w:val="00C54E1C"/>
    <w:rsid w:val="00C55B51"/>
    <w:rsid w:val="00C56929"/>
    <w:rsid w:val="00C5696A"/>
    <w:rsid w:val="00C56E56"/>
    <w:rsid w:val="00C56E78"/>
    <w:rsid w:val="00C57334"/>
    <w:rsid w:val="00C573C1"/>
    <w:rsid w:val="00C57DE7"/>
    <w:rsid w:val="00C60535"/>
    <w:rsid w:val="00C609FB"/>
    <w:rsid w:val="00C61161"/>
    <w:rsid w:val="00C61816"/>
    <w:rsid w:val="00C61A56"/>
    <w:rsid w:val="00C61CD4"/>
    <w:rsid w:val="00C62656"/>
    <w:rsid w:val="00C63098"/>
    <w:rsid w:val="00C6427B"/>
    <w:rsid w:val="00C6430A"/>
    <w:rsid w:val="00C65125"/>
    <w:rsid w:val="00C651EF"/>
    <w:rsid w:val="00C67582"/>
    <w:rsid w:val="00C67C3D"/>
    <w:rsid w:val="00C67CC9"/>
    <w:rsid w:val="00C67DFC"/>
    <w:rsid w:val="00C7070D"/>
    <w:rsid w:val="00C7109B"/>
    <w:rsid w:val="00C71CE6"/>
    <w:rsid w:val="00C72770"/>
    <w:rsid w:val="00C72EF9"/>
    <w:rsid w:val="00C73197"/>
    <w:rsid w:val="00C74A92"/>
    <w:rsid w:val="00C752E1"/>
    <w:rsid w:val="00C75BEE"/>
    <w:rsid w:val="00C77047"/>
    <w:rsid w:val="00C7706E"/>
    <w:rsid w:val="00C80150"/>
    <w:rsid w:val="00C81814"/>
    <w:rsid w:val="00C82A67"/>
    <w:rsid w:val="00C82E48"/>
    <w:rsid w:val="00C83E11"/>
    <w:rsid w:val="00C844B9"/>
    <w:rsid w:val="00C84843"/>
    <w:rsid w:val="00C8550C"/>
    <w:rsid w:val="00C86002"/>
    <w:rsid w:val="00C876D0"/>
    <w:rsid w:val="00C90FB6"/>
    <w:rsid w:val="00C92DA0"/>
    <w:rsid w:val="00C92FC5"/>
    <w:rsid w:val="00C9358A"/>
    <w:rsid w:val="00C93C1D"/>
    <w:rsid w:val="00C9423F"/>
    <w:rsid w:val="00C947F5"/>
    <w:rsid w:val="00C94A84"/>
    <w:rsid w:val="00C95A79"/>
    <w:rsid w:val="00C963AF"/>
    <w:rsid w:val="00C974F3"/>
    <w:rsid w:val="00C975A9"/>
    <w:rsid w:val="00C9762D"/>
    <w:rsid w:val="00C97C95"/>
    <w:rsid w:val="00C97D19"/>
    <w:rsid w:val="00CA2945"/>
    <w:rsid w:val="00CA32F8"/>
    <w:rsid w:val="00CA3533"/>
    <w:rsid w:val="00CA3D9D"/>
    <w:rsid w:val="00CA4419"/>
    <w:rsid w:val="00CA6996"/>
    <w:rsid w:val="00CA7CD3"/>
    <w:rsid w:val="00CA7EEF"/>
    <w:rsid w:val="00CB08E5"/>
    <w:rsid w:val="00CB08EB"/>
    <w:rsid w:val="00CB1074"/>
    <w:rsid w:val="00CB16E5"/>
    <w:rsid w:val="00CB17E8"/>
    <w:rsid w:val="00CB207E"/>
    <w:rsid w:val="00CB3D1B"/>
    <w:rsid w:val="00CB4375"/>
    <w:rsid w:val="00CB5103"/>
    <w:rsid w:val="00CB59D3"/>
    <w:rsid w:val="00CC005F"/>
    <w:rsid w:val="00CC0265"/>
    <w:rsid w:val="00CC122E"/>
    <w:rsid w:val="00CC1270"/>
    <w:rsid w:val="00CC2B61"/>
    <w:rsid w:val="00CC2BAF"/>
    <w:rsid w:val="00CC2E68"/>
    <w:rsid w:val="00CC33E7"/>
    <w:rsid w:val="00CC3F29"/>
    <w:rsid w:val="00CC43A1"/>
    <w:rsid w:val="00CC46D9"/>
    <w:rsid w:val="00CC5617"/>
    <w:rsid w:val="00CC66A0"/>
    <w:rsid w:val="00CC6978"/>
    <w:rsid w:val="00CD1592"/>
    <w:rsid w:val="00CD1A8C"/>
    <w:rsid w:val="00CD1BD9"/>
    <w:rsid w:val="00CD34A4"/>
    <w:rsid w:val="00CD41BF"/>
    <w:rsid w:val="00CD51B2"/>
    <w:rsid w:val="00CD624F"/>
    <w:rsid w:val="00CD6680"/>
    <w:rsid w:val="00CD6C4B"/>
    <w:rsid w:val="00CD7C74"/>
    <w:rsid w:val="00CE013B"/>
    <w:rsid w:val="00CE0484"/>
    <w:rsid w:val="00CE10F1"/>
    <w:rsid w:val="00CE16CA"/>
    <w:rsid w:val="00CE1C9D"/>
    <w:rsid w:val="00CE1D98"/>
    <w:rsid w:val="00CE205B"/>
    <w:rsid w:val="00CE34CF"/>
    <w:rsid w:val="00CE34DC"/>
    <w:rsid w:val="00CE353F"/>
    <w:rsid w:val="00CE3FE6"/>
    <w:rsid w:val="00CE448F"/>
    <w:rsid w:val="00CE576B"/>
    <w:rsid w:val="00CE7568"/>
    <w:rsid w:val="00CF02D0"/>
    <w:rsid w:val="00CF03A7"/>
    <w:rsid w:val="00CF11A0"/>
    <w:rsid w:val="00CF1502"/>
    <w:rsid w:val="00CF1B68"/>
    <w:rsid w:val="00CF1BB1"/>
    <w:rsid w:val="00CF4485"/>
    <w:rsid w:val="00CF4843"/>
    <w:rsid w:val="00CF7FA8"/>
    <w:rsid w:val="00D000B8"/>
    <w:rsid w:val="00D0204A"/>
    <w:rsid w:val="00D02E6C"/>
    <w:rsid w:val="00D03E06"/>
    <w:rsid w:val="00D061DA"/>
    <w:rsid w:val="00D06E99"/>
    <w:rsid w:val="00D07A41"/>
    <w:rsid w:val="00D100CD"/>
    <w:rsid w:val="00D10361"/>
    <w:rsid w:val="00D10A95"/>
    <w:rsid w:val="00D1105F"/>
    <w:rsid w:val="00D11087"/>
    <w:rsid w:val="00D13277"/>
    <w:rsid w:val="00D15E02"/>
    <w:rsid w:val="00D1655E"/>
    <w:rsid w:val="00D16E69"/>
    <w:rsid w:val="00D16F15"/>
    <w:rsid w:val="00D17133"/>
    <w:rsid w:val="00D17555"/>
    <w:rsid w:val="00D17E6B"/>
    <w:rsid w:val="00D204A2"/>
    <w:rsid w:val="00D204DD"/>
    <w:rsid w:val="00D218B8"/>
    <w:rsid w:val="00D22003"/>
    <w:rsid w:val="00D22208"/>
    <w:rsid w:val="00D22A2D"/>
    <w:rsid w:val="00D2395D"/>
    <w:rsid w:val="00D24A10"/>
    <w:rsid w:val="00D25238"/>
    <w:rsid w:val="00D25816"/>
    <w:rsid w:val="00D25B4C"/>
    <w:rsid w:val="00D27197"/>
    <w:rsid w:val="00D27AAA"/>
    <w:rsid w:val="00D27D55"/>
    <w:rsid w:val="00D324E6"/>
    <w:rsid w:val="00D331EB"/>
    <w:rsid w:val="00D33B18"/>
    <w:rsid w:val="00D34282"/>
    <w:rsid w:val="00D357DC"/>
    <w:rsid w:val="00D357ED"/>
    <w:rsid w:val="00D374C2"/>
    <w:rsid w:val="00D37891"/>
    <w:rsid w:val="00D40E4A"/>
    <w:rsid w:val="00D41610"/>
    <w:rsid w:val="00D41653"/>
    <w:rsid w:val="00D41675"/>
    <w:rsid w:val="00D41E96"/>
    <w:rsid w:val="00D42BC9"/>
    <w:rsid w:val="00D42F04"/>
    <w:rsid w:val="00D4313C"/>
    <w:rsid w:val="00D44179"/>
    <w:rsid w:val="00D45404"/>
    <w:rsid w:val="00D462E6"/>
    <w:rsid w:val="00D464F7"/>
    <w:rsid w:val="00D46CA9"/>
    <w:rsid w:val="00D502E6"/>
    <w:rsid w:val="00D51365"/>
    <w:rsid w:val="00D5137E"/>
    <w:rsid w:val="00D51454"/>
    <w:rsid w:val="00D5189D"/>
    <w:rsid w:val="00D522BD"/>
    <w:rsid w:val="00D541D7"/>
    <w:rsid w:val="00D559ED"/>
    <w:rsid w:val="00D55E22"/>
    <w:rsid w:val="00D565CE"/>
    <w:rsid w:val="00D56662"/>
    <w:rsid w:val="00D56756"/>
    <w:rsid w:val="00D603E2"/>
    <w:rsid w:val="00D60EF8"/>
    <w:rsid w:val="00D6155F"/>
    <w:rsid w:val="00D61EE3"/>
    <w:rsid w:val="00D6223A"/>
    <w:rsid w:val="00D6271F"/>
    <w:rsid w:val="00D62A97"/>
    <w:rsid w:val="00D6431A"/>
    <w:rsid w:val="00D643E4"/>
    <w:rsid w:val="00D65E8B"/>
    <w:rsid w:val="00D66164"/>
    <w:rsid w:val="00D66345"/>
    <w:rsid w:val="00D66A32"/>
    <w:rsid w:val="00D66E1F"/>
    <w:rsid w:val="00D67157"/>
    <w:rsid w:val="00D67191"/>
    <w:rsid w:val="00D679AE"/>
    <w:rsid w:val="00D70594"/>
    <w:rsid w:val="00D7105E"/>
    <w:rsid w:val="00D7132E"/>
    <w:rsid w:val="00D71B4F"/>
    <w:rsid w:val="00D72625"/>
    <w:rsid w:val="00D73478"/>
    <w:rsid w:val="00D747AD"/>
    <w:rsid w:val="00D7494A"/>
    <w:rsid w:val="00D756CF"/>
    <w:rsid w:val="00D77484"/>
    <w:rsid w:val="00D807DF"/>
    <w:rsid w:val="00D80E08"/>
    <w:rsid w:val="00D81E80"/>
    <w:rsid w:val="00D82FCA"/>
    <w:rsid w:val="00D83334"/>
    <w:rsid w:val="00D86215"/>
    <w:rsid w:val="00D86CE8"/>
    <w:rsid w:val="00D9028C"/>
    <w:rsid w:val="00D90C73"/>
    <w:rsid w:val="00D928C5"/>
    <w:rsid w:val="00D92A80"/>
    <w:rsid w:val="00D939A0"/>
    <w:rsid w:val="00D93CE2"/>
    <w:rsid w:val="00D93DDD"/>
    <w:rsid w:val="00D93E31"/>
    <w:rsid w:val="00D9408D"/>
    <w:rsid w:val="00D9414E"/>
    <w:rsid w:val="00D942C9"/>
    <w:rsid w:val="00D949A5"/>
    <w:rsid w:val="00D97050"/>
    <w:rsid w:val="00D97EF8"/>
    <w:rsid w:val="00DA02E8"/>
    <w:rsid w:val="00DA1117"/>
    <w:rsid w:val="00DA135B"/>
    <w:rsid w:val="00DA1C21"/>
    <w:rsid w:val="00DA33E6"/>
    <w:rsid w:val="00DA3664"/>
    <w:rsid w:val="00DA4FFF"/>
    <w:rsid w:val="00DA6BFE"/>
    <w:rsid w:val="00DA6CFE"/>
    <w:rsid w:val="00DA77EB"/>
    <w:rsid w:val="00DA7B47"/>
    <w:rsid w:val="00DB0BCC"/>
    <w:rsid w:val="00DB1547"/>
    <w:rsid w:val="00DB3268"/>
    <w:rsid w:val="00DB4885"/>
    <w:rsid w:val="00DB4D9A"/>
    <w:rsid w:val="00DB4F23"/>
    <w:rsid w:val="00DB62B1"/>
    <w:rsid w:val="00DB6515"/>
    <w:rsid w:val="00DB6936"/>
    <w:rsid w:val="00DB6C62"/>
    <w:rsid w:val="00DB7493"/>
    <w:rsid w:val="00DB7874"/>
    <w:rsid w:val="00DC1B31"/>
    <w:rsid w:val="00DC205E"/>
    <w:rsid w:val="00DC39D8"/>
    <w:rsid w:val="00DC3CD4"/>
    <w:rsid w:val="00DC4BD8"/>
    <w:rsid w:val="00DC5316"/>
    <w:rsid w:val="00DC57DC"/>
    <w:rsid w:val="00DC6679"/>
    <w:rsid w:val="00DC730E"/>
    <w:rsid w:val="00DD067B"/>
    <w:rsid w:val="00DD0876"/>
    <w:rsid w:val="00DD1311"/>
    <w:rsid w:val="00DD1338"/>
    <w:rsid w:val="00DD1EF7"/>
    <w:rsid w:val="00DD2955"/>
    <w:rsid w:val="00DD2FA2"/>
    <w:rsid w:val="00DD4941"/>
    <w:rsid w:val="00DD49C9"/>
    <w:rsid w:val="00DD6030"/>
    <w:rsid w:val="00DD662D"/>
    <w:rsid w:val="00DD70BD"/>
    <w:rsid w:val="00DD79D4"/>
    <w:rsid w:val="00DD7D1B"/>
    <w:rsid w:val="00DE1DC7"/>
    <w:rsid w:val="00DE1F0A"/>
    <w:rsid w:val="00DE2902"/>
    <w:rsid w:val="00DE2C25"/>
    <w:rsid w:val="00DE36B3"/>
    <w:rsid w:val="00DE3808"/>
    <w:rsid w:val="00DE49BF"/>
    <w:rsid w:val="00DE4B64"/>
    <w:rsid w:val="00DE5324"/>
    <w:rsid w:val="00DE5D74"/>
    <w:rsid w:val="00DE78D6"/>
    <w:rsid w:val="00DF099A"/>
    <w:rsid w:val="00DF0A79"/>
    <w:rsid w:val="00DF1036"/>
    <w:rsid w:val="00DF113B"/>
    <w:rsid w:val="00DF11CD"/>
    <w:rsid w:val="00DF1480"/>
    <w:rsid w:val="00DF2175"/>
    <w:rsid w:val="00DF312A"/>
    <w:rsid w:val="00DF36C0"/>
    <w:rsid w:val="00DF421E"/>
    <w:rsid w:val="00DF44A6"/>
    <w:rsid w:val="00DF6473"/>
    <w:rsid w:val="00DF6ECE"/>
    <w:rsid w:val="00DF729C"/>
    <w:rsid w:val="00DF75DA"/>
    <w:rsid w:val="00DF7A02"/>
    <w:rsid w:val="00E001FE"/>
    <w:rsid w:val="00E01D13"/>
    <w:rsid w:val="00E02713"/>
    <w:rsid w:val="00E04910"/>
    <w:rsid w:val="00E04F3A"/>
    <w:rsid w:val="00E0615C"/>
    <w:rsid w:val="00E06CE6"/>
    <w:rsid w:val="00E10A14"/>
    <w:rsid w:val="00E10DB5"/>
    <w:rsid w:val="00E1267E"/>
    <w:rsid w:val="00E1397C"/>
    <w:rsid w:val="00E13DB7"/>
    <w:rsid w:val="00E149F1"/>
    <w:rsid w:val="00E15155"/>
    <w:rsid w:val="00E15486"/>
    <w:rsid w:val="00E15BFE"/>
    <w:rsid w:val="00E161B6"/>
    <w:rsid w:val="00E16373"/>
    <w:rsid w:val="00E165AA"/>
    <w:rsid w:val="00E16E4F"/>
    <w:rsid w:val="00E175E4"/>
    <w:rsid w:val="00E2025D"/>
    <w:rsid w:val="00E20C95"/>
    <w:rsid w:val="00E20EA1"/>
    <w:rsid w:val="00E210DA"/>
    <w:rsid w:val="00E212F2"/>
    <w:rsid w:val="00E2170C"/>
    <w:rsid w:val="00E21ACD"/>
    <w:rsid w:val="00E2288E"/>
    <w:rsid w:val="00E23062"/>
    <w:rsid w:val="00E23DC5"/>
    <w:rsid w:val="00E24CDB"/>
    <w:rsid w:val="00E25B03"/>
    <w:rsid w:val="00E26A3D"/>
    <w:rsid w:val="00E26ED7"/>
    <w:rsid w:val="00E30143"/>
    <w:rsid w:val="00E30BEC"/>
    <w:rsid w:val="00E31470"/>
    <w:rsid w:val="00E3223D"/>
    <w:rsid w:val="00E32772"/>
    <w:rsid w:val="00E3402F"/>
    <w:rsid w:val="00E348E3"/>
    <w:rsid w:val="00E35FF9"/>
    <w:rsid w:val="00E3609B"/>
    <w:rsid w:val="00E373E0"/>
    <w:rsid w:val="00E40969"/>
    <w:rsid w:val="00E42652"/>
    <w:rsid w:val="00E43081"/>
    <w:rsid w:val="00E431A1"/>
    <w:rsid w:val="00E44482"/>
    <w:rsid w:val="00E45142"/>
    <w:rsid w:val="00E468EB"/>
    <w:rsid w:val="00E46B51"/>
    <w:rsid w:val="00E46D3B"/>
    <w:rsid w:val="00E47338"/>
    <w:rsid w:val="00E50C4C"/>
    <w:rsid w:val="00E50C68"/>
    <w:rsid w:val="00E50F56"/>
    <w:rsid w:val="00E511CD"/>
    <w:rsid w:val="00E52294"/>
    <w:rsid w:val="00E52566"/>
    <w:rsid w:val="00E525CD"/>
    <w:rsid w:val="00E52E33"/>
    <w:rsid w:val="00E52E58"/>
    <w:rsid w:val="00E52F5F"/>
    <w:rsid w:val="00E539C9"/>
    <w:rsid w:val="00E53B0B"/>
    <w:rsid w:val="00E547BF"/>
    <w:rsid w:val="00E554A0"/>
    <w:rsid w:val="00E55F02"/>
    <w:rsid w:val="00E568D0"/>
    <w:rsid w:val="00E601B2"/>
    <w:rsid w:val="00E60D62"/>
    <w:rsid w:val="00E6105B"/>
    <w:rsid w:val="00E614E2"/>
    <w:rsid w:val="00E617B4"/>
    <w:rsid w:val="00E66647"/>
    <w:rsid w:val="00E6713F"/>
    <w:rsid w:val="00E702BD"/>
    <w:rsid w:val="00E70CE2"/>
    <w:rsid w:val="00E72424"/>
    <w:rsid w:val="00E74AF8"/>
    <w:rsid w:val="00E7717A"/>
    <w:rsid w:val="00E81530"/>
    <w:rsid w:val="00E8251C"/>
    <w:rsid w:val="00E82E34"/>
    <w:rsid w:val="00E8542F"/>
    <w:rsid w:val="00E85E38"/>
    <w:rsid w:val="00E8730C"/>
    <w:rsid w:val="00E8731E"/>
    <w:rsid w:val="00E9082E"/>
    <w:rsid w:val="00E91BFF"/>
    <w:rsid w:val="00E91FAE"/>
    <w:rsid w:val="00E92006"/>
    <w:rsid w:val="00E9553A"/>
    <w:rsid w:val="00E97025"/>
    <w:rsid w:val="00E977C6"/>
    <w:rsid w:val="00EA024C"/>
    <w:rsid w:val="00EA0862"/>
    <w:rsid w:val="00EA0E3D"/>
    <w:rsid w:val="00EA1AE5"/>
    <w:rsid w:val="00EA1CEC"/>
    <w:rsid w:val="00EA1E97"/>
    <w:rsid w:val="00EA37AD"/>
    <w:rsid w:val="00EA39B8"/>
    <w:rsid w:val="00EA5123"/>
    <w:rsid w:val="00EA51AF"/>
    <w:rsid w:val="00EA767E"/>
    <w:rsid w:val="00EA768F"/>
    <w:rsid w:val="00EB0913"/>
    <w:rsid w:val="00EB108F"/>
    <w:rsid w:val="00EB1858"/>
    <w:rsid w:val="00EB19E9"/>
    <w:rsid w:val="00EB2227"/>
    <w:rsid w:val="00EB343C"/>
    <w:rsid w:val="00EB3C23"/>
    <w:rsid w:val="00EB4AB2"/>
    <w:rsid w:val="00EB4D56"/>
    <w:rsid w:val="00EB6A54"/>
    <w:rsid w:val="00EB6A9B"/>
    <w:rsid w:val="00EB71DD"/>
    <w:rsid w:val="00EB7220"/>
    <w:rsid w:val="00EB78BF"/>
    <w:rsid w:val="00EC19CC"/>
    <w:rsid w:val="00EC1D77"/>
    <w:rsid w:val="00EC1DE0"/>
    <w:rsid w:val="00EC2FE7"/>
    <w:rsid w:val="00EC41E8"/>
    <w:rsid w:val="00EC544A"/>
    <w:rsid w:val="00EC56EF"/>
    <w:rsid w:val="00EC661B"/>
    <w:rsid w:val="00EC6B14"/>
    <w:rsid w:val="00EC7F5F"/>
    <w:rsid w:val="00ED0C91"/>
    <w:rsid w:val="00ED19DB"/>
    <w:rsid w:val="00ED272C"/>
    <w:rsid w:val="00ED3A53"/>
    <w:rsid w:val="00ED4A73"/>
    <w:rsid w:val="00ED4FC6"/>
    <w:rsid w:val="00ED654E"/>
    <w:rsid w:val="00ED7F6F"/>
    <w:rsid w:val="00EE00FC"/>
    <w:rsid w:val="00EE13CE"/>
    <w:rsid w:val="00EE2309"/>
    <w:rsid w:val="00EE39E5"/>
    <w:rsid w:val="00EE3FEE"/>
    <w:rsid w:val="00EE4429"/>
    <w:rsid w:val="00EE4F8E"/>
    <w:rsid w:val="00EE5920"/>
    <w:rsid w:val="00EE59EB"/>
    <w:rsid w:val="00EE65F4"/>
    <w:rsid w:val="00EE6F53"/>
    <w:rsid w:val="00EE76EF"/>
    <w:rsid w:val="00EE793C"/>
    <w:rsid w:val="00EE7CDA"/>
    <w:rsid w:val="00EE7EA4"/>
    <w:rsid w:val="00EF0B87"/>
    <w:rsid w:val="00EF0D83"/>
    <w:rsid w:val="00EF11CB"/>
    <w:rsid w:val="00EF298A"/>
    <w:rsid w:val="00EF2C7B"/>
    <w:rsid w:val="00EF2DF1"/>
    <w:rsid w:val="00EF33FB"/>
    <w:rsid w:val="00EF344B"/>
    <w:rsid w:val="00EF37AB"/>
    <w:rsid w:val="00EF417F"/>
    <w:rsid w:val="00EF4C53"/>
    <w:rsid w:val="00EF4CA3"/>
    <w:rsid w:val="00EF61B2"/>
    <w:rsid w:val="00EF6C7C"/>
    <w:rsid w:val="00EF788F"/>
    <w:rsid w:val="00EF7F65"/>
    <w:rsid w:val="00EF7F88"/>
    <w:rsid w:val="00F01233"/>
    <w:rsid w:val="00F021B9"/>
    <w:rsid w:val="00F0225A"/>
    <w:rsid w:val="00F02372"/>
    <w:rsid w:val="00F0296F"/>
    <w:rsid w:val="00F03639"/>
    <w:rsid w:val="00F03CBC"/>
    <w:rsid w:val="00F05AC2"/>
    <w:rsid w:val="00F05D80"/>
    <w:rsid w:val="00F10100"/>
    <w:rsid w:val="00F10298"/>
    <w:rsid w:val="00F10ED6"/>
    <w:rsid w:val="00F113E4"/>
    <w:rsid w:val="00F11B64"/>
    <w:rsid w:val="00F11F06"/>
    <w:rsid w:val="00F13411"/>
    <w:rsid w:val="00F146ED"/>
    <w:rsid w:val="00F16B47"/>
    <w:rsid w:val="00F177A0"/>
    <w:rsid w:val="00F200E9"/>
    <w:rsid w:val="00F20188"/>
    <w:rsid w:val="00F210AD"/>
    <w:rsid w:val="00F213BF"/>
    <w:rsid w:val="00F22EC4"/>
    <w:rsid w:val="00F23A25"/>
    <w:rsid w:val="00F23C8E"/>
    <w:rsid w:val="00F23D90"/>
    <w:rsid w:val="00F25B94"/>
    <w:rsid w:val="00F262EE"/>
    <w:rsid w:val="00F26B59"/>
    <w:rsid w:val="00F2712D"/>
    <w:rsid w:val="00F2735B"/>
    <w:rsid w:val="00F3197E"/>
    <w:rsid w:val="00F34101"/>
    <w:rsid w:val="00F3429F"/>
    <w:rsid w:val="00F3460F"/>
    <w:rsid w:val="00F34C53"/>
    <w:rsid w:val="00F35667"/>
    <w:rsid w:val="00F364F6"/>
    <w:rsid w:val="00F36F88"/>
    <w:rsid w:val="00F3755C"/>
    <w:rsid w:val="00F37CC1"/>
    <w:rsid w:val="00F37E03"/>
    <w:rsid w:val="00F37FC2"/>
    <w:rsid w:val="00F407FA"/>
    <w:rsid w:val="00F4099E"/>
    <w:rsid w:val="00F4113E"/>
    <w:rsid w:val="00F417AF"/>
    <w:rsid w:val="00F42889"/>
    <w:rsid w:val="00F4299D"/>
    <w:rsid w:val="00F42B18"/>
    <w:rsid w:val="00F434C4"/>
    <w:rsid w:val="00F43CC9"/>
    <w:rsid w:val="00F44AC8"/>
    <w:rsid w:val="00F44DF0"/>
    <w:rsid w:val="00F45073"/>
    <w:rsid w:val="00F4529F"/>
    <w:rsid w:val="00F4530D"/>
    <w:rsid w:val="00F47156"/>
    <w:rsid w:val="00F47892"/>
    <w:rsid w:val="00F5070A"/>
    <w:rsid w:val="00F51029"/>
    <w:rsid w:val="00F5167C"/>
    <w:rsid w:val="00F5357B"/>
    <w:rsid w:val="00F53890"/>
    <w:rsid w:val="00F53DD6"/>
    <w:rsid w:val="00F5410E"/>
    <w:rsid w:val="00F542BC"/>
    <w:rsid w:val="00F55AAB"/>
    <w:rsid w:val="00F56970"/>
    <w:rsid w:val="00F57AF7"/>
    <w:rsid w:val="00F61377"/>
    <w:rsid w:val="00F61FA3"/>
    <w:rsid w:val="00F622D5"/>
    <w:rsid w:val="00F62C7C"/>
    <w:rsid w:val="00F639FB"/>
    <w:rsid w:val="00F63A54"/>
    <w:rsid w:val="00F64C2A"/>
    <w:rsid w:val="00F65843"/>
    <w:rsid w:val="00F7019F"/>
    <w:rsid w:val="00F70E69"/>
    <w:rsid w:val="00F71377"/>
    <w:rsid w:val="00F71B98"/>
    <w:rsid w:val="00F73967"/>
    <w:rsid w:val="00F75FC6"/>
    <w:rsid w:val="00F766DE"/>
    <w:rsid w:val="00F77C07"/>
    <w:rsid w:val="00F801A9"/>
    <w:rsid w:val="00F8062F"/>
    <w:rsid w:val="00F80A69"/>
    <w:rsid w:val="00F8207B"/>
    <w:rsid w:val="00F82CD2"/>
    <w:rsid w:val="00F83E04"/>
    <w:rsid w:val="00F83F8E"/>
    <w:rsid w:val="00F848D0"/>
    <w:rsid w:val="00F8539D"/>
    <w:rsid w:val="00F86206"/>
    <w:rsid w:val="00F862B7"/>
    <w:rsid w:val="00F87258"/>
    <w:rsid w:val="00F90600"/>
    <w:rsid w:val="00F90F9E"/>
    <w:rsid w:val="00F9206D"/>
    <w:rsid w:val="00F927C6"/>
    <w:rsid w:val="00F94EB3"/>
    <w:rsid w:val="00F95CD6"/>
    <w:rsid w:val="00F96109"/>
    <w:rsid w:val="00F9655C"/>
    <w:rsid w:val="00F968B5"/>
    <w:rsid w:val="00FA0CA7"/>
    <w:rsid w:val="00FA20FE"/>
    <w:rsid w:val="00FA22BB"/>
    <w:rsid w:val="00FA2B2A"/>
    <w:rsid w:val="00FA46F6"/>
    <w:rsid w:val="00FA51A4"/>
    <w:rsid w:val="00FA54B5"/>
    <w:rsid w:val="00FA59FD"/>
    <w:rsid w:val="00FA634E"/>
    <w:rsid w:val="00FA646C"/>
    <w:rsid w:val="00FB0318"/>
    <w:rsid w:val="00FB0C8A"/>
    <w:rsid w:val="00FB0E49"/>
    <w:rsid w:val="00FB0FC5"/>
    <w:rsid w:val="00FB1148"/>
    <w:rsid w:val="00FB1D29"/>
    <w:rsid w:val="00FB2944"/>
    <w:rsid w:val="00FB29E2"/>
    <w:rsid w:val="00FB2BB1"/>
    <w:rsid w:val="00FB31C2"/>
    <w:rsid w:val="00FB49F9"/>
    <w:rsid w:val="00FB5150"/>
    <w:rsid w:val="00FB576B"/>
    <w:rsid w:val="00FB5B20"/>
    <w:rsid w:val="00FB6A2F"/>
    <w:rsid w:val="00FB6BD6"/>
    <w:rsid w:val="00FB79B3"/>
    <w:rsid w:val="00FC007F"/>
    <w:rsid w:val="00FC0F7D"/>
    <w:rsid w:val="00FC1071"/>
    <w:rsid w:val="00FC134B"/>
    <w:rsid w:val="00FC185C"/>
    <w:rsid w:val="00FC1966"/>
    <w:rsid w:val="00FC34BE"/>
    <w:rsid w:val="00FC5733"/>
    <w:rsid w:val="00FC5A0F"/>
    <w:rsid w:val="00FC76B1"/>
    <w:rsid w:val="00FC7CBD"/>
    <w:rsid w:val="00FD054C"/>
    <w:rsid w:val="00FD080C"/>
    <w:rsid w:val="00FD1425"/>
    <w:rsid w:val="00FD2A24"/>
    <w:rsid w:val="00FD40C6"/>
    <w:rsid w:val="00FE1CFA"/>
    <w:rsid w:val="00FE1EC3"/>
    <w:rsid w:val="00FE2904"/>
    <w:rsid w:val="00FE3F30"/>
    <w:rsid w:val="00FE6BCF"/>
    <w:rsid w:val="00FE7256"/>
    <w:rsid w:val="00FE77F0"/>
    <w:rsid w:val="00FF00E6"/>
    <w:rsid w:val="00FF02FE"/>
    <w:rsid w:val="00FF05A1"/>
    <w:rsid w:val="00FF09B2"/>
    <w:rsid w:val="00FF1625"/>
    <w:rsid w:val="00FF1851"/>
    <w:rsid w:val="00FF34FC"/>
    <w:rsid w:val="00FF5424"/>
    <w:rsid w:val="00FF6642"/>
    <w:rsid w:val="00FF7AD3"/>
    <w:rsid w:val="026C4E2C"/>
    <w:rsid w:val="08ACE74A"/>
    <w:rsid w:val="0A6AE2D0"/>
    <w:rsid w:val="0DDE1620"/>
    <w:rsid w:val="15EF0991"/>
    <w:rsid w:val="1804E3C4"/>
    <w:rsid w:val="188ED23E"/>
    <w:rsid w:val="1B24F05C"/>
    <w:rsid w:val="1BB3B145"/>
    <w:rsid w:val="1EC5E3AD"/>
    <w:rsid w:val="1F093D0A"/>
    <w:rsid w:val="2A05C60E"/>
    <w:rsid w:val="4329A066"/>
    <w:rsid w:val="441D97E6"/>
    <w:rsid w:val="4D87D11B"/>
    <w:rsid w:val="55839496"/>
    <w:rsid w:val="6A637690"/>
    <w:rsid w:val="6BEE1983"/>
    <w:rsid w:val="73CBF751"/>
    <w:rsid w:val="79F1DA5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156C9FA"/>
  <w15:docId w15:val="{1231B7C4-62C9-4CBE-AA47-FCE81F095A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E5655"/>
    <w:pPr>
      <w:spacing w:line="240" w:lineRule="atLeast"/>
    </w:pPr>
    <w:rPr>
      <w:rFonts w:ascii="Verdana" w:hAnsi="Verdana"/>
      <w:spacing w:val="5"/>
      <w:sz w:val="18"/>
    </w:rPr>
  </w:style>
  <w:style w:type="paragraph" w:styleId="Kop1">
    <w:name w:val="heading 1"/>
    <w:aliases w:val="Section Heading,Hoofdstuk,hoofdstuk,sectionHeading,h1,1,Niet als kop gebruiken,(Hoofdstuk) NedMobiel"/>
    <w:basedOn w:val="Standaard"/>
    <w:next w:val="Standaard"/>
    <w:link w:val="Kop1Char"/>
    <w:qFormat/>
    <w:pPr>
      <w:pageBreakBefore/>
      <w:numPr>
        <w:numId w:val="6"/>
      </w:numPr>
      <w:spacing w:before="360" w:after="480" w:line="360" w:lineRule="atLeast"/>
      <w:outlineLvl w:val="0"/>
    </w:pPr>
    <w:rPr>
      <w:b/>
      <w:spacing w:val="0"/>
      <w:sz w:val="24"/>
    </w:rPr>
  </w:style>
  <w:style w:type="paragraph" w:styleId="Kop2">
    <w:name w:val="heading 2"/>
    <w:aliases w:val="Reset numbering,Bijlage,h2,paragraaf,Paragraaf,k2,052,Annex Kop 2,Vet + inhoudsopg-niveau 2,Paragraaf (1.1),ips_paragraaf,Chapter Title,Paragrf 2,Bold 14,L2,Tempo Heading 2,Kapitel,Header 2,l2,Level 2 Head,H2,A,heading 2,(Alt+2),H21,2,2scr,Kop"/>
    <w:basedOn w:val="Standaard"/>
    <w:next w:val="Standaard"/>
    <w:link w:val="Kop2Char"/>
    <w:qFormat/>
    <w:pPr>
      <w:keepNext/>
      <w:numPr>
        <w:ilvl w:val="1"/>
        <w:numId w:val="6"/>
      </w:numPr>
      <w:tabs>
        <w:tab w:val="left" w:pos="993"/>
      </w:tabs>
      <w:spacing w:before="360" w:after="240"/>
      <w:outlineLvl w:val="1"/>
    </w:pPr>
    <w:rPr>
      <w:b/>
      <w:sz w:val="22"/>
    </w:rPr>
  </w:style>
  <w:style w:type="paragraph" w:styleId="Kop3">
    <w:name w:val="heading 3"/>
    <w:aliases w:val="Level 1 - 1,Voorwoord,053,h3,subparagraaf,Sub-paragraaf,Subparagraaf,niveau3,Sub-Paragraaf,Annex Kop 3,Vet + inhoudsopg-niveau 3,3,ips_subparagraaf,Untertitel 3,Bold 12,L3,Tempo Heading 3,e,heading 3,e1,e2,e3,e4,e5,e6,e7,e8,e9,e10,e11,e12,e13"/>
    <w:basedOn w:val="Standaard"/>
    <w:next w:val="Standaard"/>
    <w:qFormat/>
    <w:pPr>
      <w:keepNext/>
      <w:numPr>
        <w:ilvl w:val="2"/>
        <w:numId w:val="11"/>
      </w:numPr>
      <w:spacing w:before="240" w:after="240"/>
      <w:outlineLvl w:val="2"/>
    </w:pPr>
    <w:rPr>
      <w:b/>
    </w:rPr>
  </w:style>
  <w:style w:type="paragraph" w:styleId="Kop4">
    <w:name w:val="heading 4"/>
    <w:aliases w:val="Level 2 - a,Major"/>
    <w:basedOn w:val="Standaard"/>
    <w:next w:val="Standaard"/>
    <w:link w:val="Kop4Char"/>
    <w:qFormat/>
    <w:pPr>
      <w:keepNext/>
      <w:numPr>
        <w:ilvl w:val="3"/>
        <w:numId w:val="6"/>
      </w:numPr>
      <w:tabs>
        <w:tab w:val="left" w:pos="3828"/>
      </w:tabs>
      <w:spacing w:before="240" w:after="120"/>
      <w:outlineLvl w:val="3"/>
    </w:pPr>
    <w:rPr>
      <w:b/>
    </w:rPr>
  </w:style>
  <w:style w:type="paragraph" w:styleId="Kop5">
    <w:name w:val="heading 5"/>
    <w:basedOn w:val="Standaard"/>
    <w:next w:val="Standaard"/>
    <w:qFormat/>
    <w:pPr>
      <w:outlineLvl w:val="4"/>
    </w:pPr>
    <w:rPr>
      <w:b/>
    </w:rPr>
  </w:style>
  <w:style w:type="paragraph" w:styleId="Kop6">
    <w:name w:val="heading 6"/>
    <w:aliases w:val="Legal Level 1."/>
    <w:basedOn w:val="Standaard"/>
    <w:next w:val="Standaardinspringing"/>
    <w:qFormat/>
    <w:pPr>
      <w:outlineLvl w:val="5"/>
    </w:pPr>
    <w:rPr>
      <w:sz w:val="20"/>
      <w:u w:val="single"/>
    </w:rPr>
  </w:style>
  <w:style w:type="paragraph" w:styleId="Kop7">
    <w:name w:val="heading 7"/>
    <w:aliases w:val="Legal Level 1.1."/>
    <w:basedOn w:val="Standaard"/>
    <w:next w:val="Standaardinspringing"/>
    <w:qFormat/>
    <w:pPr>
      <w:outlineLvl w:val="6"/>
    </w:pPr>
    <w:rPr>
      <w:i/>
      <w:sz w:val="20"/>
    </w:rPr>
  </w:style>
  <w:style w:type="paragraph" w:styleId="Kop8">
    <w:name w:val="heading 8"/>
    <w:aliases w:val="Legal Level 1.1.1."/>
    <w:basedOn w:val="Standaard"/>
    <w:next w:val="Standaardinspringing"/>
    <w:qFormat/>
    <w:pPr>
      <w:outlineLvl w:val="7"/>
    </w:pPr>
    <w:rPr>
      <w:i/>
      <w:sz w:val="20"/>
    </w:rPr>
  </w:style>
  <w:style w:type="paragraph" w:styleId="Kop9">
    <w:name w:val="heading 9"/>
    <w:aliases w:val="Legal Level 1.1.1.1.,Adreskop"/>
    <w:basedOn w:val="Standaard"/>
    <w:next w:val="Standaardinspringing"/>
    <w:qFormat/>
    <w:pPr>
      <w:outlineLvl w:val="8"/>
    </w:pPr>
    <w:rPr>
      <w:i/>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Standaardinspringing">
    <w:name w:val="Normal Indent"/>
    <w:aliases w:val="Standaardinspringing Char1,Standaardinspringing Char Char,Normal Indent Char2 Char Char,Normal Indent Char Char Char Char,Normal Indent Char1 Char Char2 Char Char,Normal Indent Char4 Char Char Char Char Char,Normal Indent Char2"/>
    <w:basedOn w:val="Standaard"/>
    <w:pPr>
      <w:ind w:left="714" w:hanging="357"/>
    </w:pPr>
  </w:style>
  <w:style w:type="paragraph" w:customStyle="1" w:styleId="Niveau3">
    <w:name w:val="Niveau 3"/>
    <w:basedOn w:val="Standaard"/>
    <w:pPr>
      <w:ind w:left="1071" w:hanging="357"/>
    </w:pPr>
  </w:style>
  <w:style w:type="paragraph" w:customStyle="1" w:styleId="Niveau1">
    <w:name w:val="Niveau 1"/>
    <w:basedOn w:val="Standaard"/>
    <w:pPr>
      <w:ind w:left="357" w:hanging="357"/>
    </w:pPr>
  </w:style>
  <w:style w:type="paragraph" w:customStyle="1" w:styleId="Niveau2">
    <w:name w:val="Niveau 2"/>
    <w:basedOn w:val="Standaard"/>
    <w:pPr>
      <w:ind w:left="714" w:hanging="357"/>
    </w:pPr>
  </w:style>
  <w:style w:type="paragraph" w:styleId="Plattetekstinspringen">
    <w:name w:val="Body Text Indent"/>
    <w:basedOn w:val="Standaard"/>
    <w:pPr>
      <w:ind w:left="708"/>
    </w:pPr>
  </w:style>
  <w:style w:type="paragraph" w:styleId="Plattetekstinspringen2">
    <w:name w:val="Body Text Indent 2"/>
    <w:basedOn w:val="Standaard"/>
    <w:next w:val="Standaard"/>
    <w:pPr>
      <w:ind w:hanging="2268"/>
    </w:pPr>
    <w:rPr>
      <w:sz w:val="16"/>
    </w:rPr>
  </w:style>
  <w:style w:type="paragraph" w:styleId="Plattetekst">
    <w:name w:val="Body Text"/>
    <w:aliases w:val="normaal def"/>
    <w:basedOn w:val="Standaard"/>
    <w:rPr>
      <w:i/>
    </w:rPr>
  </w:style>
  <w:style w:type="paragraph" w:styleId="Plattetekst2">
    <w:name w:val="Body Text 2"/>
    <w:aliases w:val="Cursief"/>
    <w:basedOn w:val="Standaard"/>
    <w:pPr>
      <w:pBdr>
        <w:top w:val="single" w:sz="4" w:space="1" w:color="auto"/>
        <w:left w:val="single" w:sz="4" w:space="4" w:color="auto"/>
        <w:bottom w:val="single" w:sz="4" w:space="1" w:color="auto"/>
        <w:right w:val="single" w:sz="4" w:space="4" w:color="auto"/>
      </w:pBdr>
    </w:pPr>
    <w:rPr>
      <w:b/>
    </w:rPr>
  </w:style>
  <w:style w:type="paragraph" w:styleId="Koptekst">
    <w:name w:val="header"/>
    <w:basedOn w:val="Standaard"/>
    <w:pPr>
      <w:pBdr>
        <w:bottom w:val="single" w:sz="4" w:space="1" w:color="auto"/>
      </w:pBdr>
      <w:tabs>
        <w:tab w:val="center" w:pos="4536"/>
        <w:tab w:val="right" w:pos="9072"/>
      </w:tabs>
    </w:pPr>
    <w:rPr>
      <w:sz w:val="16"/>
    </w:rPr>
  </w:style>
  <w:style w:type="paragraph" w:styleId="Voettekst">
    <w:name w:val="footer"/>
    <w:basedOn w:val="Standaard"/>
    <w:link w:val="VoettekstChar"/>
    <w:uiPriority w:val="99"/>
    <w:pPr>
      <w:tabs>
        <w:tab w:val="center" w:pos="4536"/>
        <w:tab w:val="right" w:pos="9072"/>
      </w:tabs>
    </w:pPr>
    <w:rPr>
      <w:sz w:val="16"/>
    </w:rPr>
  </w:style>
  <w:style w:type="paragraph" w:styleId="Bijschrift">
    <w:name w:val="caption"/>
    <w:basedOn w:val="Standaard"/>
    <w:next w:val="Standaard"/>
    <w:qFormat/>
    <w:pPr>
      <w:keepNext/>
      <w:keepLines/>
      <w:tabs>
        <w:tab w:val="left" w:pos="851"/>
      </w:tabs>
    </w:pPr>
    <w:rPr>
      <w:rFonts w:ascii="Tahoma" w:hAnsi="Tahoma"/>
      <w:sz w:val="16"/>
    </w:rPr>
  </w:style>
  <w:style w:type="paragraph" w:styleId="Documentstructuur">
    <w:name w:val="Document Map"/>
    <w:basedOn w:val="Standaard"/>
    <w:semiHidden/>
    <w:pPr>
      <w:shd w:val="clear" w:color="auto" w:fill="000080"/>
    </w:pPr>
    <w:rPr>
      <w:rFonts w:ascii="Tahoma" w:hAnsi="Tahoma"/>
    </w:rPr>
  </w:style>
  <w:style w:type="paragraph" w:styleId="Inhopg1">
    <w:name w:val="toc 1"/>
    <w:basedOn w:val="Standaard"/>
    <w:next w:val="Standaard"/>
    <w:autoRedefine/>
    <w:uiPriority w:val="39"/>
    <w:rsid w:val="002C7AA6"/>
    <w:pPr>
      <w:tabs>
        <w:tab w:val="left" w:pos="2268"/>
        <w:tab w:val="right" w:leader="dot" w:pos="9072"/>
      </w:tabs>
      <w:ind w:right="-416"/>
    </w:pPr>
    <w:rPr>
      <w:b/>
      <w:caps/>
      <w:sz w:val="20"/>
    </w:rPr>
  </w:style>
  <w:style w:type="paragraph" w:styleId="Inhopg2">
    <w:name w:val="toc 2"/>
    <w:basedOn w:val="Standaard"/>
    <w:next w:val="Standaard"/>
    <w:autoRedefine/>
    <w:uiPriority w:val="39"/>
    <w:rsid w:val="00622793"/>
    <w:pPr>
      <w:tabs>
        <w:tab w:val="left" w:pos="2268"/>
        <w:tab w:val="left" w:pos="2552"/>
        <w:tab w:val="right" w:leader="dot" w:pos="9072"/>
      </w:tabs>
      <w:ind w:left="2268" w:hanging="2030"/>
    </w:pPr>
    <w:rPr>
      <w:szCs w:val="22"/>
    </w:rPr>
  </w:style>
  <w:style w:type="paragraph" w:styleId="Inhopg3">
    <w:name w:val="toc 3"/>
    <w:basedOn w:val="Standaard"/>
    <w:next w:val="Standaard"/>
    <w:autoRedefine/>
    <w:uiPriority w:val="39"/>
    <w:pPr>
      <w:tabs>
        <w:tab w:val="left" w:pos="2268"/>
        <w:tab w:val="right" w:leader="dot" w:pos="9072"/>
      </w:tabs>
      <w:ind w:left="482"/>
    </w:pPr>
    <w:rPr>
      <w:spacing w:val="0"/>
      <w:szCs w:val="19"/>
    </w:rPr>
  </w:style>
  <w:style w:type="paragraph" w:styleId="Inhopg4">
    <w:name w:val="toc 4"/>
    <w:basedOn w:val="Standaard"/>
    <w:next w:val="Standaard"/>
    <w:autoRedefine/>
    <w:semiHidden/>
    <w:pPr>
      <w:tabs>
        <w:tab w:val="left" w:pos="2268"/>
        <w:tab w:val="right" w:leader="dot" w:pos="9072"/>
      </w:tabs>
      <w:ind w:left="2552" w:hanging="2268"/>
    </w:pPr>
    <w:rPr>
      <w:rFonts w:ascii="Times New Roman" w:hAnsi="Times New Roman"/>
    </w:rPr>
  </w:style>
  <w:style w:type="paragraph" w:styleId="Inhopg5">
    <w:name w:val="toc 5"/>
    <w:basedOn w:val="Standaard"/>
    <w:next w:val="Standaard"/>
    <w:autoRedefine/>
    <w:semiHidden/>
    <w:pPr>
      <w:ind w:left="760"/>
    </w:pPr>
    <w:rPr>
      <w:rFonts w:ascii="Times New Roman" w:hAnsi="Times New Roman"/>
    </w:rPr>
  </w:style>
  <w:style w:type="paragraph" w:styleId="Inhopg6">
    <w:name w:val="toc 6"/>
    <w:basedOn w:val="Standaard"/>
    <w:next w:val="Standaard"/>
    <w:autoRedefine/>
    <w:semiHidden/>
    <w:pPr>
      <w:ind w:left="950"/>
    </w:pPr>
    <w:rPr>
      <w:rFonts w:ascii="Times New Roman" w:hAnsi="Times New Roman"/>
    </w:rPr>
  </w:style>
  <w:style w:type="paragraph" w:styleId="Inhopg7">
    <w:name w:val="toc 7"/>
    <w:basedOn w:val="Standaard"/>
    <w:next w:val="Standaard"/>
    <w:autoRedefine/>
    <w:semiHidden/>
    <w:pPr>
      <w:ind w:left="1140"/>
    </w:pPr>
    <w:rPr>
      <w:rFonts w:ascii="Times New Roman" w:hAnsi="Times New Roman"/>
    </w:rPr>
  </w:style>
  <w:style w:type="paragraph" w:styleId="Inhopg8">
    <w:name w:val="toc 8"/>
    <w:basedOn w:val="Standaard"/>
    <w:next w:val="Standaard"/>
    <w:autoRedefine/>
    <w:semiHidden/>
    <w:pPr>
      <w:ind w:left="1330"/>
    </w:pPr>
    <w:rPr>
      <w:rFonts w:ascii="Times New Roman" w:hAnsi="Times New Roman"/>
    </w:rPr>
  </w:style>
  <w:style w:type="paragraph" w:styleId="Inhopg9">
    <w:name w:val="toc 9"/>
    <w:basedOn w:val="Standaard"/>
    <w:next w:val="Standaard"/>
    <w:autoRedefine/>
    <w:semiHidden/>
    <w:pPr>
      <w:ind w:left="1520"/>
    </w:pPr>
    <w:rPr>
      <w:rFonts w:ascii="Times New Roman" w:hAnsi="Times New Roman"/>
    </w:rPr>
  </w:style>
  <w:style w:type="character" w:styleId="Paginanummer">
    <w:name w:val="page number"/>
    <w:basedOn w:val="Standaardalinea-lettertype"/>
  </w:style>
  <w:style w:type="paragraph" w:styleId="Index1">
    <w:name w:val="index 1"/>
    <w:basedOn w:val="Standaard"/>
    <w:next w:val="Standaard"/>
    <w:autoRedefine/>
    <w:semiHidden/>
    <w:pPr>
      <w:ind w:left="190" w:hanging="190"/>
    </w:pPr>
  </w:style>
  <w:style w:type="paragraph" w:styleId="Indexkop">
    <w:name w:val="index heading"/>
    <w:basedOn w:val="Standaard"/>
    <w:next w:val="Index1"/>
    <w:semiHidden/>
    <w:pPr>
      <w:spacing w:after="120" w:line="240" w:lineRule="auto"/>
    </w:pPr>
  </w:style>
  <w:style w:type="paragraph" w:styleId="Plattetekstinspringen3">
    <w:name w:val="Body Text Indent 3"/>
    <w:basedOn w:val="Standaard"/>
    <w:pPr>
      <w:ind w:left="1418" w:hanging="1418"/>
    </w:pPr>
  </w:style>
  <w:style w:type="paragraph" w:styleId="Tekstzonderopmaak">
    <w:name w:val="Plain Text"/>
    <w:basedOn w:val="Standaard"/>
    <w:rPr>
      <w:rFonts w:ascii="Courier New" w:hAnsi="Courier New"/>
      <w:sz w:val="20"/>
    </w:rPr>
  </w:style>
  <w:style w:type="paragraph" w:styleId="Tekstopmerking">
    <w:name w:val="annotation text"/>
    <w:basedOn w:val="Standaard"/>
    <w:link w:val="TekstopmerkingChar"/>
    <w:uiPriority w:val="99"/>
    <w:pPr>
      <w:spacing w:after="120" w:line="240" w:lineRule="auto"/>
    </w:pPr>
  </w:style>
  <w:style w:type="paragraph" w:styleId="Lijstmetafbeeldingen">
    <w:name w:val="table of figures"/>
    <w:basedOn w:val="Standaard"/>
    <w:next w:val="Standaard"/>
    <w:semiHidden/>
    <w:pPr>
      <w:tabs>
        <w:tab w:val="left" w:pos="2977"/>
        <w:tab w:val="right" w:leader="dot" w:pos="9072"/>
      </w:tabs>
      <w:spacing w:after="120"/>
      <w:ind w:left="2977" w:hanging="709"/>
    </w:pPr>
  </w:style>
  <w:style w:type="paragraph" w:customStyle="1" w:styleId="normalextra">
    <w:name w:val="normal extra"/>
    <w:basedOn w:val="Standaard"/>
  </w:style>
  <w:style w:type="character" w:styleId="Verwijzingopmerking">
    <w:name w:val="annotation reference"/>
    <w:basedOn w:val="Standaardalinea-lettertype"/>
    <w:uiPriority w:val="99"/>
    <w:rPr>
      <w:sz w:val="16"/>
    </w:rPr>
  </w:style>
  <w:style w:type="paragraph" w:styleId="Bloktekst">
    <w:name w:val="Block Text"/>
    <w:basedOn w:val="Standaard"/>
    <w:pPr>
      <w:ind w:right="718"/>
    </w:pPr>
  </w:style>
  <w:style w:type="paragraph" w:customStyle="1" w:styleId="Bullet2">
    <w:name w:val="Bullet 2"/>
    <w:basedOn w:val="Standaard"/>
    <w:pPr>
      <w:numPr>
        <w:numId w:val="5"/>
      </w:numPr>
      <w:spacing w:line="240" w:lineRule="auto"/>
    </w:pPr>
    <w:rPr>
      <w:spacing w:val="0"/>
      <w:lang w:val="en-GB"/>
    </w:rPr>
  </w:style>
  <w:style w:type="paragraph" w:customStyle="1" w:styleId="AlineaNum">
    <w:name w:val="AlineaNum"/>
    <w:basedOn w:val="Standaard"/>
    <w:pPr>
      <w:numPr>
        <w:ilvl w:val="4"/>
        <w:numId w:val="3"/>
      </w:numPr>
      <w:tabs>
        <w:tab w:val="clear" w:pos="360"/>
        <w:tab w:val="left" w:pos="720"/>
      </w:tabs>
      <w:spacing w:before="240" w:line="280" w:lineRule="atLeast"/>
    </w:pPr>
    <w:rPr>
      <w:spacing w:val="0"/>
    </w:rPr>
  </w:style>
  <w:style w:type="paragraph" w:customStyle="1" w:styleId="AliBijlageNum">
    <w:name w:val="AliBijlageNum"/>
    <w:basedOn w:val="Standaard"/>
    <w:pPr>
      <w:numPr>
        <w:ilvl w:val="5"/>
        <w:numId w:val="2"/>
      </w:numPr>
      <w:tabs>
        <w:tab w:val="clear" w:pos="360"/>
        <w:tab w:val="left" w:pos="720"/>
      </w:tabs>
      <w:spacing w:before="260" w:line="240" w:lineRule="auto"/>
    </w:pPr>
    <w:rPr>
      <w:spacing w:val="0"/>
    </w:rPr>
  </w:style>
  <w:style w:type="paragraph" w:customStyle="1" w:styleId="AliNormalNum">
    <w:name w:val="AliNormalNum"/>
    <w:basedOn w:val="Standaard"/>
    <w:pPr>
      <w:numPr>
        <w:ilvl w:val="3"/>
        <w:numId w:val="4"/>
      </w:numPr>
      <w:tabs>
        <w:tab w:val="clear" w:pos="360"/>
        <w:tab w:val="left" w:pos="720"/>
      </w:tabs>
      <w:spacing w:before="240" w:line="280" w:lineRule="atLeast"/>
    </w:pPr>
    <w:rPr>
      <w:spacing w:val="0"/>
    </w:rPr>
  </w:style>
  <w:style w:type="paragraph" w:customStyle="1" w:styleId="a">
    <w:name w:val="§"/>
    <w:basedOn w:val="Standaardinspringing"/>
    <w:pPr>
      <w:ind w:left="851" w:firstLine="0"/>
    </w:pPr>
  </w:style>
  <w:style w:type="paragraph" w:customStyle="1" w:styleId="EVW">
    <w:name w:val="EVW"/>
    <w:basedOn w:val="Plattetekstinspringen2"/>
    <w:rPr>
      <w:i/>
      <w:sz w:val="18"/>
    </w:rPr>
  </w:style>
  <w:style w:type="paragraph" w:customStyle="1" w:styleId="EVW-Eis">
    <w:name w:val="EVW-Eis"/>
    <w:basedOn w:val="EVW"/>
    <w:next w:val="Standaard"/>
  </w:style>
  <w:style w:type="paragraph" w:customStyle="1" w:styleId="EVW-Vraag">
    <w:name w:val="EVW-Vraag"/>
    <w:basedOn w:val="EVW"/>
    <w:next w:val="Standaard"/>
  </w:style>
  <w:style w:type="character" w:styleId="GevolgdeHyperlink">
    <w:name w:val="FollowedHyperlink"/>
    <w:basedOn w:val="Standaardalinea-lettertype"/>
    <w:rPr>
      <w:color w:val="800080"/>
      <w:u w:val="single"/>
    </w:rPr>
  </w:style>
  <w:style w:type="paragraph" w:styleId="Handtekening">
    <w:name w:val="Signature"/>
    <w:basedOn w:val="Standaard"/>
    <w:pPr>
      <w:ind w:left="4252"/>
    </w:pPr>
  </w:style>
  <w:style w:type="paragraph" w:customStyle="1" w:styleId="Kop0">
    <w:name w:val="Kop 0"/>
    <w:basedOn w:val="Kop1"/>
    <w:next w:val="Standaard"/>
    <w:pPr>
      <w:numPr>
        <w:numId w:val="0"/>
      </w:numPr>
    </w:pPr>
  </w:style>
  <w:style w:type="paragraph" w:customStyle="1" w:styleId="Auteursrecht">
    <w:name w:val="Auteursrecht"/>
    <w:basedOn w:val="Standaard"/>
    <w:next w:val="Standaard"/>
    <w:pPr>
      <w:ind w:left="2552" w:hanging="284"/>
      <w:jc w:val="both"/>
    </w:pPr>
  </w:style>
  <w:style w:type="paragraph" w:customStyle="1" w:styleId="KopInhoudsopgave">
    <w:name w:val="Kop Inhoudsopgave"/>
    <w:basedOn w:val="Standaard"/>
    <w:next w:val="Standaard"/>
    <w:rPr>
      <w:b/>
      <w:sz w:val="24"/>
    </w:rPr>
  </w:style>
  <w:style w:type="paragraph" w:customStyle="1" w:styleId="Opsomming">
    <w:name w:val="Opsomming"/>
    <w:basedOn w:val="Standaard"/>
    <w:pPr>
      <w:numPr>
        <w:numId w:val="7"/>
      </w:numPr>
    </w:pPr>
  </w:style>
  <w:style w:type="paragraph" w:customStyle="1" w:styleId="Plattetekstnietinspringen">
    <w:name w:val="Platte tekst niet inspringen"/>
    <w:basedOn w:val="Standaard"/>
  </w:style>
  <w:style w:type="paragraph" w:customStyle="1" w:styleId="Plaatjecentreren">
    <w:name w:val="Plaatje centreren"/>
    <w:basedOn w:val="Standaard"/>
    <w:next w:val="Standaard"/>
    <w:pPr>
      <w:ind w:left="66"/>
    </w:pPr>
  </w:style>
  <w:style w:type="paragraph" w:customStyle="1" w:styleId="Nummering1">
    <w:name w:val="Nummering 1"/>
    <w:basedOn w:val="Standaard"/>
    <w:pPr>
      <w:keepNext/>
      <w:numPr>
        <w:numId w:val="1"/>
      </w:numPr>
      <w:tabs>
        <w:tab w:val="left" w:pos="2552"/>
      </w:tabs>
    </w:pPr>
  </w:style>
  <w:style w:type="paragraph" w:customStyle="1" w:styleId="Nummering2">
    <w:name w:val="Nummering 2"/>
    <w:basedOn w:val="Nummering1"/>
    <w:pPr>
      <w:numPr>
        <w:ilvl w:val="1"/>
      </w:numPr>
      <w:tabs>
        <w:tab w:val="clear" w:pos="720"/>
        <w:tab w:val="clear" w:pos="2552"/>
        <w:tab w:val="left" w:pos="2977"/>
        <w:tab w:val="left" w:pos="3260"/>
      </w:tabs>
      <w:ind w:left="2977" w:hanging="425"/>
    </w:pPr>
  </w:style>
  <w:style w:type="paragraph" w:customStyle="1" w:styleId="EVW-Wens">
    <w:name w:val="EVW-Wens"/>
    <w:basedOn w:val="EVW"/>
    <w:next w:val="Standaard"/>
  </w:style>
  <w:style w:type="paragraph" w:customStyle="1" w:styleId="Groot">
    <w:name w:val="Groot"/>
    <w:basedOn w:val="Standaard"/>
    <w:next w:val="Standaard"/>
    <w:rPr>
      <w:sz w:val="24"/>
    </w:rPr>
  </w:style>
  <w:style w:type="paragraph" w:customStyle="1" w:styleId="GrootVet">
    <w:name w:val="GrootVet"/>
    <w:basedOn w:val="Standaard"/>
    <w:next w:val="Standaard"/>
    <w:rPr>
      <w:b/>
      <w:sz w:val="24"/>
    </w:rPr>
  </w:style>
  <w:style w:type="paragraph" w:customStyle="1" w:styleId="GrootVetKader">
    <w:name w:val="GrootVetKader"/>
    <w:basedOn w:val="Standaard"/>
    <w:next w:val="Standaard"/>
    <w:pPr>
      <w:pBdr>
        <w:top w:val="single" w:sz="4" w:space="1" w:color="auto"/>
        <w:left w:val="single" w:sz="4" w:space="4" w:color="auto"/>
        <w:bottom w:val="single" w:sz="4" w:space="1" w:color="auto"/>
        <w:right w:val="single" w:sz="4" w:space="4" w:color="auto"/>
      </w:pBdr>
    </w:pPr>
    <w:rPr>
      <w:b/>
      <w:sz w:val="24"/>
    </w:rPr>
  </w:style>
  <w:style w:type="character" w:styleId="Eindnootmarkering">
    <w:name w:val="endnote reference"/>
    <w:basedOn w:val="Standaardalinea-lettertype"/>
    <w:semiHidden/>
    <w:rPr>
      <w:vertAlign w:val="superscript"/>
    </w:rPr>
  </w:style>
  <w:style w:type="paragraph" w:customStyle="1" w:styleId="BestekKop1">
    <w:name w:val="BestekKop1"/>
    <w:basedOn w:val="Kop1"/>
    <w:autoRedefine/>
    <w:rsid w:val="00BA3EA9"/>
    <w:pPr>
      <w:numPr>
        <w:numId w:val="0"/>
      </w:numPr>
      <w:tabs>
        <w:tab w:val="left" w:pos="2410"/>
      </w:tabs>
      <w:spacing w:line="276" w:lineRule="auto"/>
    </w:pPr>
    <w:rPr>
      <w:rFonts w:ascii="Corbel" w:hAnsi="Corbel"/>
      <w:caps/>
      <w:szCs w:val="24"/>
    </w:rPr>
  </w:style>
  <w:style w:type="paragraph" w:customStyle="1" w:styleId="BestekKop2">
    <w:name w:val="BestekKop2"/>
    <w:basedOn w:val="Kop2"/>
    <w:link w:val="BestekKop2Char"/>
    <w:autoRedefine/>
    <w:pPr>
      <w:numPr>
        <w:ilvl w:val="0"/>
        <w:numId w:val="0"/>
      </w:numPr>
    </w:pPr>
  </w:style>
  <w:style w:type="paragraph" w:customStyle="1" w:styleId="BestekKop3">
    <w:name w:val="BestekKop3"/>
    <w:basedOn w:val="Kop3"/>
    <w:autoRedefine/>
    <w:pPr>
      <w:numPr>
        <w:ilvl w:val="0"/>
        <w:numId w:val="0"/>
      </w:numPr>
    </w:pPr>
  </w:style>
  <w:style w:type="paragraph" w:customStyle="1" w:styleId="BestekKop4">
    <w:name w:val="BestekKop4"/>
    <w:basedOn w:val="Kop4"/>
    <w:autoRedefine/>
  </w:style>
  <w:style w:type="paragraph" w:customStyle="1" w:styleId="5Technischespecificaties">
    <w:name w:val="5 Technische specificaties"/>
    <w:pPr>
      <w:keepLines/>
      <w:spacing w:line="240" w:lineRule="atLeast"/>
      <w:ind w:left="2268"/>
    </w:pPr>
    <w:rPr>
      <w:rFonts w:ascii="Arial" w:hAnsi="Arial"/>
      <w:spacing w:val="5"/>
      <w:sz w:val="19"/>
    </w:rPr>
  </w:style>
  <w:style w:type="paragraph" w:customStyle="1" w:styleId="24Selectiefase">
    <w:name w:val="2 4 Selectiefase"/>
    <w:pPr>
      <w:keepLines/>
      <w:spacing w:line="240" w:lineRule="atLeast"/>
      <w:ind w:left="2268" w:hanging="2268"/>
    </w:pPr>
    <w:rPr>
      <w:rFonts w:ascii="Arial" w:hAnsi="Arial"/>
      <w:i/>
      <w:spacing w:val="5"/>
      <w:sz w:val="18"/>
    </w:rPr>
  </w:style>
  <w:style w:type="paragraph" w:customStyle="1" w:styleId="24Selectiefase1">
    <w:name w:val="2 4 Selectiefase1"/>
    <w:pPr>
      <w:keepLines/>
      <w:spacing w:line="240" w:lineRule="atLeast"/>
      <w:ind w:left="2268" w:hanging="2268"/>
    </w:pPr>
    <w:rPr>
      <w:rFonts w:ascii="Arial" w:hAnsi="Arial"/>
      <w:i/>
      <w:spacing w:val="5"/>
      <w:sz w:val="18"/>
    </w:rPr>
  </w:style>
  <w:style w:type="paragraph" w:customStyle="1" w:styleId="24Selectiefase2">
    <w:name w:val="2 4 Selectiefase2"/>
    <w:pPr>
      <w:keepLines/>
      <w:spacing w:line="240" w:lineRule="atLeast"/>
      <w:ind w:left="2268" w:hanging="2268"/>
    </w:pPr>
    <w:rPr>
      <w:rFonts w:ascii="Arial" w:hAnsi="Arial"/>
      <w:i/>
      <w:spacing w:val="5"/>
      <w:sz w:val="18"/>
    </w:rPr>
  </w:style>
  <w:style w:type="paragraph" w:customStyle="1" w:styleId="24Selectiefase3">
    <w:name w:val="2 4 Selectiefase3"/>
    <w:pPr>
      <w:keepLines/>
      <w:spacing w:line="240" w:lineRule="atLeast"/>
      <w:ind w:left="2268"/>
    </w:pPr>
    <w:rPr>
      <w:rFonts w:ascii="Arial" w:hAnsi="Arial"/>
      <w:spacing w:val="5"/>
      <w:sz w:val="19"/>
    </w:rPr>
  </w:style>
  <w:style w:type="paragraph" w:customStyle="1" w:styleId="24Selectiefase4">
    <w:name w:val="2 4 Selectiefase4"/>
    <w:pPr>
      <w:keepLines/>
      <w:spacing w:line="240" w:lineRule="atLeast"/>
      <w:ind w:left="2268"/>
    </w:pPr>
    <w:rPr>
      <w:rFonts w:ascii="Arial" w:hAnsi="Arial"/>
      <w:spacing w:val="5"/>
      <w:sz w:val="19"/>
    </w:rPr>
  </w:style>
  <w:style w:type="paragraph" w:customStyle="1" w:styleId="7Financin">
    <w:name w:val="7 Financiën"/>
    <w:pPr>
      <w:keepLines/>
      <w:spacing w:line="240" w:lineRule="atLeast"/>
      <w:ind w:left="2268" w:hanging="2268"/>
    </w:pPr>
    <w:rPr>
      <w:rFonts w:ascii="Arial" w:hAnsi="Arial"/>
      <w:i/>
      <w:spacing w:val="5"/>
      <w:sz w:val="18"/>
    </w:rPr>
  </w:style>
  <w:style w:type="paragraph" w:customStyle="1" w:styleId="10Bijlagen">
    <w:name w:val="10 Bijlagen"/>
    <w:pPr>
      <w:keepLines/>
      <w:spacing w:line="240" w:lineRule="atLeast"/>
      <w:ind w:left="2268"/>
    </w:pPr>
    <w:rPr>
      <w:rFonts w:ascii="Arial" w:hAnsi="Arial"/>
      <w:spacing w:val="5"/>
      <w:sz w:val="19"/>
    </w:rPr>
  </w:style>
  <w:style w:type="paragraph" w:customStyle="1" w:styleId="4Functionaliteit">
    <w:name w:val="4 Functionaliteit"/>
    <w:pPr>
      <w:keepLines/>
      <w:spacing w:line="240" w:lineRule="atLeast"/>
      <w:ind w:left="2268"/>
    </w:pPr>
    <w:rPr>
      <w:rFonts w:ascii="Arial" w:hAnsi="Arial"/>
      <w:spacing w:val="5"/>
      <w:sz w:val="19"/>
    </w:rPr>
  </w:style>
  <w:style w:type="paragraph" w:customStyle="1" w:styleId="5Technischespecificaties1">
    <w:name w:val="5 Technische specificaties1"/>
    <w:pPr>
      <w:keepLines/>
      <w:spacing w:line="240" w:lineRule="atLeast"/>
      <w:ind w:left="2268"/>
    </w:pPr>
    <w:rPr>
      <w:rFonts w:ascii="Arial" w:hAnsi="Arial"/>
      <w:spacing w:val="5"/>
      <w:sz w:val="19"/>
    </w:rPr>
  </w:style>
  <w:style w:type="paragraph" w:customStyle="1" w:styleId="8Juridischevoorwaarden">
    <w:name w:val="8 Juridische voorwaarden"/>
    <w:pPr>
      <w:keepLines/>
      <w:spacing w:line="240" w:lineRule="atLeast"/>
      <w:ind w:left="2268"/>
    </w:pPr>
    <w:rPr>
      <w:rFonts w:ascii="Arial" w:hAnsi="Arial"/>
      <w:spacing w:val="5"/>
      <w:sz w:val="19"/>
    </w:rPr>
  </w:style>
  <w:style w:type="paragraph" w:customStyle="1" w:styleId="24Selectiefase6">
    <w:name w:val="2 4 Selectiefase6"/>
    <w:pPr>
      <w:keepLines/>
      <w:spacing w:line="240" w:lineRule="atLeast"/>
      <w:ind w:left="2268"/>
    </w:pPr>
    <w:rPr>
      <w:rFonts w:ascii="Arial" w:hAnsi="Arial"/>
      <w:spacing w:val="5"/>
      <w:sz w:val="19"/>
    </w:rPr>
  </w:style>
  <w:style w:type="paragraph" w:customStyle="1" w:styleId="24Selectiefase5">
    <w:name w:val="2 4 Selectiefase5"/>
    <w:pPr>
      <w:keepLines/>
      <w:spacing w:line="240" w:lineRule="atLeast"/>
      <w:ind w:left="2268" w:hanging="2268"/>
    </w:pPr>
    <w:rPr>
      <w:rFonts w:ascii="Arial" w:hAnsi="Arial"/>
      <w:i/>
      <w:spacing w:val="5"/>
      <w:sz w:val="18"/>
    </w:rPr>
  </w:style>
  <w:style w:type="paragraph" w:customStyle="1" w:styleId="24Selectiefase7">
    <w:name w:val="2 4 Selectiefase7"/>
    <w:pPr>
      <w:keepLines/>
      <w:spacing w:line="240" w:lineRule="atLeast"/>
      <w:ind w:left="2268" w:hanging="2268"/>
    </w:pPr>
    <w:rPr>
      <w:rFonts w:ascii="Arial" w:hAnsi="Arial"/>
      <w:i/>
      <w:spacing w:val="5"/>
      <w:sz w:val="18"/>
    </w:rPr>
  </w:style>
  <w:style w:type="paragraph" w:customStyle="1" w:styleId="24Selectiefase8">
    <w:name w:val="2 4 Selectiefase8"/>
    <w:pPr>
      <w:keepLines/>
      <w:spacing w:line="240" w:lineRule="atLeast"/>
      <w:ind w:left="2268" w:hanging="2268"/>
    </w:pPr>
    <w:rPr>
      <w:rFonts w:ascii="Arial" w:hAnsi="Arial"/>
      <w:i/>
      <w:spacing w:val="5"/>
      <w:sz w:val="18"/>
    </w:rPr>
  </w:style>
  <w:style w:type="paragraph" w:customStyle="1" w:styleId="24Selectiefase9">
    <w:name w:val="2 4 Selectiefase9"/>
    <w:pPr>
      <w:keepLines/>
      <w:spacing w:line="240" w:lineRule="atLeast"/>
      <w:ind w:left="2268" w:hanging="2268"/>
    </w:pPr>
    <w:rPr>
      <w:rFonts w:ascii="Arial" w:hAnsi="Arial"/>
      <w:i/>
      <w:spacing w:val="5"/>
      <w:sz w:val="18"/>
    </w:rPr>
  </w:style>
  <w:style w:type="paragraph" w:customStyle="1" w:styleId="24Selectiefase10">
    <w:name w:val="2 4 Selectiefase10"/>
    <w:pPr>
      <w:keepLines/>
      <w:spacing w:line="240" w:lineRule="atLeast"/>
      <w:ind w:left="2268" w:hanging="2268"/>
    </w:pPr>
    <w:rPr>
      <w:rFonts w:ascii="Arial" w:hAnsi="Arial"/>
      <w:i/>
      <w:spacing w:val="5"/>
      <w:sz w:val="18"/>
    </w:rPr>
  </w:style>
  <w:style w:type="paragraph" w:customStyle="1" w:styleId="3Algemeneeisenaandeofferte">
    <w:name w:val="3 Algemene eisen aan de offerte"/>
    <w:pPr>
      <w:keepLines/>
      <w:spacing w:line="240" w:lineRule="atLeast"/>
      <w:ind w:left="2268"/>
    </w:pPr>
    <w:rPr>
      <w:rFonts w:ascii="Arial" w:hAnsi="Arial"/>
      <w:spacing w:val="5"/>
      <w:sz w:val="19"/>
    </w:rPr>
  </w:style>
  <w:style w:type="paragraph" w:customStyle="1" w:styleId="7Financin1">
    <w:name w:val="7 Financiën1"/>
    <w:pPr>
      <w:keepLines/>
      <w:spacing w:line="240" w:lineRule="atLeast"/>
      <w:ind w:left="2268" w:hanging="2268"/>
    </w:pPr>
    <w:rPr>
      <w:rFonts w:ascii="Arial" w:hAnsi="Arial"/>
      <w:i/>
      <w:spacing w:val="5"/>
      <w:sz w:val="18"/>
    </w:rPr>
  </w:style>
  <w:style w:type="paragraph" w:customStyle="1" w:styleId="3Algemeneeisenaandeofferte1">
    <w:name w:val="3 Algemene eisen aan de offerte1"/>
    <w:pPr>
      <w:keepLines/>
      <w:spacing w:line="240" w:lineRule="atLeast"/>
      <w:ind w:left="2268" w:hanging="2268"/>
    </w:pPr>
    <w:rPr>
      <w:rFonts w:ascii="Arial" w:hAnsi="Arial"/>
      <w:i/>
      <w:spacing w:val="5"/>
      <w:sz w:val="18"/>
    </w:rPr>
  </w:style>
  <w:style w:type="paragraph" w:customStyle="1" w:styleId="8Juridischevoorwaarden1">
    <w:name w:val="8 Juridische voorwaarden1"/>
    <w:pPr>
      <w:keepLines/>
      <w:spacing w:line="240" w:lineRule="atLeast"/>
      <w:ind w:left="2268"/>
    </w:pPr>
    <w:rPr>
      <w:rFonts w:ascii="Arial" w:hAnsi="Arial"/>
      <w:spacing w:val="5"/>
      <w:sz w:val="19"/>
    </w:rPr>
  </w:style>
  <w:style w:type="paragraph" w:customStyle="1" w:styleId="8Juridischevoorwaarden2">
    <w:name w:val="8 Juridische voorwaarden2"/>
    <w:pPr>
      <w:keepLines/>
      <w:spacing w:line="240" w:lineRule="atLeast"/>
      <w:ind w:left="2268"/>
    </w:pPr>
    <w:rPr>
      <w:rFonts w:ascii="Arial" w:hAnsi="Arial"/>
      <w:spacing w:val="5"/>
      <w:sz w:val="19"/>
    </w:rPr>
  </w:style>
  <w:style w:type="paragraph" w:customStyle="1" w:styleId="24Selectiefase11">
    <w:name w:val="2 4 Selectiefase11"/>
    <w:pPr>
      <w:keepLines/>
      <w:spacing w:line="240" w:lineRule="atLeast"/>
      <w:ind w:left="2268" w:hanging="2268"/>
    </w:pPr>
    <w:rPr>
      <w:rFonts w:ascii="Arial" w:hAnsi="Arial"/>
      <w:i/>
      <w:spacing w:val="5"/>
      <w:sz w:val="18"/>
    </w:rPr>
  </w:style>
  <w:style w:type="paragraph" w:customStyle="1" w:styleId="5Technischespecificaties2">
    <w:name w:val="5 Technische specificaties2"/>
    <w:pPr>
      <w:keepLines/>
      <w:spacing w:line="240" w:lineRule="atLeast"/>
      <w:ind w:left="2268"/>
    </w:pPr>
    <w:rPr>
      <w:rFonts w:ascii="Arial" w:hAnsi="Arial"/>
      <w:spacing w:val="5"/>
      <w:sz w:val="19"/>
    </w:rPr>
  </w:style>
  <w:style w:type="paragraph" w:customStyle="1" w:styleId="24Selectiefase12">
    <w:name w:val="2 4 Selectiefase12"/>
    <w:pPr>
      <w:keepLines/>
      <w:spacing w:line="240" w:lineRule="atLeast"/>
      <w:ind w:left="2268" w:hanging="2268"/>
    </w:pPr>
    <w:rPr>
      <w:rFonts w:ascii="Arial" w:hAnsi="Arial"/>
      <w:i/>
      <w:spacing w:val="5"/>
      <w:sz w:val="18"/>
    </w:rPr>
  </w:style>
  <w:style w:type="paragraph" w:customStyle="1" w:styleId="24Selectiefase13">
    <w:name w:val="2 4 Selectiefase13"/>
    <w:pPr>
      <w:keepLines/>
      <w:spacing w:line="240" w:lineRule="atLeast"/>
      <w:ind w:left="2268" w:hanging="2268"/>
    </w:pPr>
    <w:rPr>
      <w:rFonts w:ascii="Arial" w:hAnsi="Arial"/>
      <w:i/>
      <w:spacing w:val="5"/>
      <w:sz w:val="18"/>
    </w:rPr>
  </w:style>
  <w:style w:type="paragraph" w:styleId="Titel">
    <w:name w:val="Title"/>
    <w:basedOn w:val="Standaard"/>
    <w:qFormat/>
    <w:pPr>
      <w:widowControl w:val="0"/>
      <w:jc w:val="center"/>
    </w:pPr>
    <w:rPr>
      <w:b/>
      <w:sz w:val="28"/>
    </w:rPr>
  </w:style>
  <w:style w:type="paragraph" w:styleId="Ballontekst">
    <w:name w:val="Balloon Text"/>
    <w:basedOn w:val="Standaard"/>
    <w:semiHidden/>
    <w:rPr>
      <w:rFonts w:ascii="Tahoma" w:hAnsi="Tahoma" w:cs="Helv"/>
      <w:sz w:val="16"/>
      <w:szCs w:val="16"/>
    </w:rPr>
  </w:style>
  <w:style w:type="character" w:styleId="Hyperlink">
    <w:name w:val="Hyperlink"/>
    <w:basedOn w:val="Standaardalinea-lettertype"/>
    <w:uiPriority w:val="99"/>
    <w:rPr>
      <w:color w:val="0000FF"/>
      <w:u w:val="single"/>
    </w:rPr>
  </w:style>
  <w:style w:type="character" w:customStyle="1" w:styleId="Hyperlink1">
    <w:name w:val="Hyperlink1"/>
    <w:basedOn w:val="Standaardalinea-lettertype"/>
    <w:rPr>
      <w:color w:val="990066"/>
      <w:u w:val="single"/>
    </w:rPr>
  </w:style>
  <w:style w:type="paragraph" w:styleId="Normaalweb">
    <w:name w:val="Normal (Web)"/>
    <w:basedOn w:val="Standaard"/>
    <w:uiPriority w:val="99"/>
    <w:pPr>
      <w:spacing w:before="100" w:beforeAutospacing="1" w:after="100" w:afterAutospacing="1" w:line="240" w:lineRule="auto"/>
    </w:pPr>
    <w:rPr>
      <w:rFonts w:ascii="Arial Unicode MS" w:eastAsia="Arial Unicode MS" w:hAnsi="Arial Unicode MS" w:cs="Arial Unicode MS"/>
      <w:spacing w:val="0"/>
      <w:sz w:val="24"/>
      <w:szCs w:val="24"/>
      <w:lang w:val="en-GB" w:eastAsia="en-US"/>
    </w:rPr>
  </w:style>
  <w:style w:type="character" w:customStyle="1" w:styleId="kopje1">
    <w:name w:val="kopje1"/>
    <w:basedOn w:val="Standaardalinea-lettertype"/>
    <w:rPr>
      <w:rFonts w:ascii="Arial" w:hAnsi="Arial" w:cs="Arial" w:hint="default"/>
      <w:b/>
      <w:bCs/>
      <w:color w:val="0091B9"/>
      <w:sz w:val="21"/>
      <w:szCs w:val="21"/>
    </w:rPr>
  </w:style>
  <w:style w:type="character" w:customStyle="1" w:styleId="subkopje1">
    <w:name w:val="subkopje1"/>
    <w:basedOn w:val="Standaardalinea-lettertype"/>
    <w:rPr>
      <w:rFonts w:ascii="Arial" w:hAnsi="Arial" w:cs="Arial" w:hint="default"/>
      <w:b/>
      <w:bCs/>
      <w:strike w:val="0"/>
      <w:dstrike w:val="0"/>
      <w:color w:val="0091B9"/>
      <w:sz w:val="20"/>
      <w:szCs w:val="20"/>
      <w:u w:val="none"/>
      <w:effect w:val="none"/>
    </w:rPr>
  </w:style>
  <w:style w:type="paragraph" w:styleId="Lijstopsomteken">
    <w:name w:val="List Bullet"/>
    <w:basedOn w:val="Standaard"/>
    <w:autoRedefine/>
    <w:pPr>
      <w:tabs>
        <w:tab w:val="left" w:pos="2268"/>
      </w:tabs>
    </w:pPr>
  </w:style>
  <w:style w:type="paragraph" w:styleId="Onderwerpvanopmerking">
    <w:name w:val="annotation subject"/>
    <w:basedOn w:val="Tekstopmerking"/>
    <w:next w:val="Tekstopmerking"/>
    <w:semiHidden/>
    <w:pPr>
      <w:spacing w:after="0" w:line="240" w:lineRule="atLeast"/>
    </w:pPr>
    <w:rPr>
      <w:b/>
      <w:bCs/>
      <w:sz w:val="20"/>
    </w:rPr>
  </w:style>
  <w:style w:type="paragraph" w:styleId="Plattetekst3">
    <w:name w:val="Body Text 3"/>
    <w:basedOn w:val="Standaard"/>
    <w:rPr>
      <w:i/>
    </w:rPr>
  </w:style>
  <w:style w:type="paragraph" w:customStyle="1" w:styleId="Ballontekst1">
    <w:name w:val="Ballontekst1"/>
    <w:basedOn w:val="Standaard"/>
    <w:semiHidden/>
    <w:rPr>
      <w:rFonts w:ascii="Tahoma" w:hAnsi="Tahoma" w:cs="Tahoma"/>
      <w:sz w:val="16"/>
      <w:szCs w:val="16"/>
    </w:rPr>
  </w:style>
  <w:style w:type="character" w:customStyle="1" w:styleId="Kop3Char">
    <w:name w:val="Kop 3 Char"/>
    <w:aliases w:val="Level 1 - 1 Char,Voorwoord Char,053 Char,h3 Char,subparagraaf Char,Sub-paragraaf Char,Subparagraaf Char,niveau3 Char,Sub-Paragraaf Char,Annex Kop 3 Char,Vet + inhoudsopg-niveau 3 Char,3 Char,ips_subparagraaf Char,Untertitel 3 Char,L3 Char"/>
    <w:basedOn w:val="Standaardalinea-lettertype"/>
    <w:rPr>
      <w:rFonts w:ascii="Arial" w:hAnsi="Arial"/>
      <w:b/>
      <w:noProof/>
      <w:spacing w:val="5"/>
      <w:sz w:val="19"/>
      <w:lang w:val="nl-NL" w:eastAsia="nl-NL" w:bidi="ar-SA"/>
    </w:rPr>
  </w:style>
  <w:style w:type="paragraph" w:styleId="Lijst">
    <w:name w:val="List"/>
    <w:basedOn w:val="Standaard"/>
    <w:pPr>
      <w:ind w:left="283" w:hanging="283"/>
    </w:pPr>
  </w:style>
  <w:style w:type="paragraph" w:styleId="Lijst2">
    <w:name w:val="List 2"/>
    <w:basedOn w:val="Standaard"/>
    <w:pPr>
      <w:ind w:left="566" w:hanging="283"/>
    </w:pPr>
  </w:style>
  <w:style w:type="paragraph" w:styleId="Lijst3">
    <w:name w:val="List 3"/>
    <w:basedOn w:val="Standaard"/>
    <w:pPr>
      <w:ind w:left="849" w:hanging="283"/>
    </w:pPr>
  </w:style>
  <w:style w:type="paragraph" w:styleId="Lijst4">
    <w:name w:val="List 4"/>
    <w:basedOn w:val="Standaard"/>
    <w:pPr>
      <w:ind w:left="1132" w:hanging="283"/>
    </w:pPr>
  </w:style>
  <w:style w:type="paragraph" w:styleId="Lijst5">
    <w:name w:val="List 5"/>
    <w:basedOn w:val="Standaard"/>
    <w:pPr>
      <w:ind w:left="1415" w:hanging="283"/>
    </w:pPr>
  </w:style>
  <w:style w:type="paragraph" w:styleId="Berichtkop">
    <w:name w:val="Message Header"/>
    <w:basedOn w:val="Standaard"/>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paragraph" w:styleId="Lijstopsomteken2">
    <w:name w:val="List Bullet 2"/>
    <w:basedOn w:val="Standaard"/>
    <w:autoRedefine/>
    <w:pPr>
      <w:numPr>
        <w:numId w:val="8"/>
      </w:numPr>
    </w:pPr>
  </w:style>
  <w:style w:type="paragraph" w:styleId="Lijstopsomteken3">
    <w:name w:val="List Bullet 3"/>
    <w:basedOn w:val="Standaard"/>
    <w:autoRedefine/>
    <w:pPr>
      <w:numPr>
        <w:numId w:val="9"/>
      </w:numPr>
    </w:pPr>
  </w:style>
  <w:style w:type="paragraph" w:styleId="Lijstvoortzetting">
    <w:name w:val="List Continue"/>
    <w:basedOn w:val="Standaard"/>
    <w:pPr>
      <w:spacing w:after="120"/>
      <w:ind w:left="283"/>
    </w:pPr>
  </w:style>
  <w:style w:type="paragraph" w:styleId="Lijstvoortzetting2">
    <w:name w:val="List Continue 2"/>
    <w:basedOn w:val="Standaard"/>
    <w:pPr>
      <w:spacing w:after="120"/>
      <w:ind w:left="566"/>
    </w:pPr>
  </w:style>
  <w:style w:type="paragraph" w:styleId="Lijstvoortzetting3">
    <w:name w:val="List Continue 3"/>
    <w:basedOn w:val="Standaard"/>
    <w:pPr>
      <w:spacing w:after="120"/>
      <w:ind w:left="849"/>
    </w:pPr>
  </w:style>
  <w:style w:type="paragraph" w:styleId="Lijstvoortzetting4">
    <w:name w:val="List Continue 4"/>
    <w:basedOn w:val="Standaard"/>
    <w:pPr>
      <w:spacing w:after="120"/>
      <w:ind w:left="1132"/>
    </w:pPr>
  </w:style>
  <w:style w:type="paragraph" w:styleId="Lijstvoortzetting5">
    <w:name w:val="List Continue 5"/>
    <w:basedOn w:val="Standaard"/>
    <w:pPr>
      <w:spacing w:after="120"/>
      <w:ind w:left="1415"/>
    </w:pPr>
  </w:style>
  <w:style w:type="character" w:styleId="Zwaar">
    <w:name w:val="Strong"/>
    <w:basedOn w:val="Standaardalinea-lettertype"/>
    <w:uiPriority w:val="22"/>
    <w:qFormat/>
    <w:rPr>
      <w:b/>
      <w:bCs/>
    </w:rPr>
  </w:style>
  <w:style w:type="paragraph" w:customStyle="1" w:styleId="CM24">
    <w:name w:val="CM24"/>
    <w:basedOn w:val="Standaard"/>
    <w:next w:val="Standaard"/>
    <w:pPr>
      <w:widowControl w:val="0"/>
      <w:autoSpaceDE w:val="0"/>
      <w:autoSpaceDN w:val="0"/>
      <w:adjustRightInd w:val="0"/>
      <w:spacing w:line="313" w:lineRule="atLeast"/>
    </w:pPr>
    <w:rPr>
      <w:rFonts w:ascii="TT E 153 7 DD 8t 00" w:hAnsi="TT E 153 7 DD 8t 00"/>
      <w:spacing w:val="0"/>
      <w:sz w:val="24"/>
      <w:szCs w:val="24"/>
    </w:rPr>
  </w:style>
  <w:style w:type="paragraph" w:customStyle="1" w:styleId="Auteurs">
    <w:name w:val="Auteurs"/>
    <w:basedOn w:val="Standaard"/>
    <w:pPr>
      <w:spacing w:line="280" w:lineRule="atLeast"/>
    </w:pPr>
    <w:rPr>
      <w:rFonts w:ascii="Times New Roman" w:hAnsi="Times New Roman"/>
      <w:spacing w:val="0"/>
      <w:sz w:val="22"/>
      <w:lang w:eastAsia="zh-CN"/>
    </w:rPr>
  </w:style>
  <w:style w:type="character" w:styleId="Voetnootmarkering">
    <w:name w:val="footnote reference"/>
    <w:basedOn w:val="Standaardalinea-lettertype"/>
    <w:uiPriority w:val="99"/>
    <w:semiHidden/>
    <w:rPr>
      <w:vertAlign w:val="superscript"/>
    </w:rPr>
  </w:style>
  <w:style w:type="table" w:styleId="Tabelraster">
    <w:name w:val="Table Grid"/>
    <w:basedOn w:val="Standaardtabel"/>
    <w:uiPriority w:val="59"/>
    <w:rsid w:val="007D4A52"/>
    <w:pPr>
      <w:overflowPunct w:val="0"/>
      <w:autoSpaceDE w:val="0"/>
      <w:autoSpaceDN w:val="0"/>
      <w:adjustRightInd w:val="0"/>
      <w:spacing w:line="28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noottekst">
    <w:name w:val="footnote text"/>
    <w:basedOn w:val="Standaard"/>
    <w:link w:val="VoetnoottekstChar"/>
    <w:uiPriority w:val="99"/>
    <w:rPr>
      <w:sz w:val="20"/>
    </w:rPr>
  </w:style>
  <w:style w:type="character" w:customStyle="1" w:styleId="Kop2Char1">
    <w:name w:val="Kop 2 Char1"/>
    <w:basedOn w:val="Standaardalinea-lettertype"/>
    <w:rsid w:val="00F80A69"/>
    <w:rPr>
      <w:rFonts w:ascii="Cambria" w:hAnsi="Cambria"/>
      <w:b/>
      <w:bCs/>
      <w:color w:val="4F81BD"/>
      <w:sz w:val="26"/>
      <w:szCs w:val="26"/>
      <w:lang w:val="nl-NL" w:eastAsia="ar-SA" w:bidi="ar-SA"/>
    </w:rPr>
  </w:style>
  <w:style w:type="paragraph" w:customStyle="1" w:styleId="TableText">
    <w:name w:val="Table Text"/>
    <w:basedOn w:val="Standaard"/>
    <w:rsid w:val="00742C0B"/>
    <w:pPr>
      <w:suppressAutoHyphens/>
      <w:spacing w:line="240" w:lineRule="auto"/>
    </w:pPr>
    <w:rPr>
      <w:rFonts w:cs="Arial"/>
      <w:spacing w:val="0"/>
      <w:sz w:val="20"/>
      <w:lang w:eastAsia="ar-SA"/>
    </w:rPr>
  </w:style>
  <w:style w:type="character" w:customStyle="1" w:styleId="Kop2Char">
    <w:name w:val="Kop 2 Char"/>
    <w:aliases w:val="Reset numbering Char,Bijlage Char,h2 Char,paragraaf Char,Paragraaf Char,k2 Char,052 Char,Annex Kop 2 Char,Vet + inhoudsopg-niveau 2 Char,Paragraaf (1.1) Char,ips_paragraaf Char,Chapter Title Char,Paragrf 2 Char,Bold 14 Char,L2 Char,l2 Char"/>
    <w:basedOn w:val="Standaardalinea-lettertype"/>
    <w:link w:val="Kop2"/>
    <w:rsid w:val="002E50CA"/>
    <w:rPr>
      <w:rFonts w:ascii="Verdana" w:hAnsi="Verdana"/>
      <w:b/>
      <w:spacing w:val="5"/>
      <w:sz w:val="22"/>
    </w:rPr>
  </w:style>
  <w:style w:type="character" w:customStyle="1" w:styleId="BestekKop2Char">
    <w:name w:val="BestekKop2 Char"/>
    <w:basedOn w:val="Kop2Char"/>
    <w:link w:val="BestekKop2"/>
    <w:rsid w:val="002E50CA"/>
    <w:rPr>
      <w:rFonts w:ascii="Verdana" w:hAnsi="Verdana"/>
      <w:b/>
      <w:spacing w:val="5"/>
      <w:sz w:val="22"/>
    </w:rPr>
  </w:style>
  <w:style w:type="paragraph" w:styleId="Lijstalinea">
    <w:name w:val="List Paragraph"/>
    <w:basedOn w:val="Standaard"/>
    <w:uiPriority w:val="34"/>
    <w:qFormat/>
    <w:rsid w:val="00811002"/>
    <w:pPr>
      <w:spacing w:line="240" w:lineRule="auto"/>
      <w:ind w:left="720"/>
    </w:pPr>
    <w:rPr>
      <w:rFonts w:ascii="Calibri" w:eastAsia="Calibri" w:hAnsi="Calibri"/>
      <w:spacing w:val="0"/>
      <w:sz w:val="22"/>
      <w:szCs w:val="22"/>
      <w:lang w:val="en-US" w:eastAsia="en-US"/>
    </w:rPr>
  </w:style>
  <w:style w:type="paragraph" w:customStyle="1" w:styleId="Verdana3">
    <w:name w:val="Verdana 3"/>
    <w:basedOn w:val="Kop3"/>
    <w:link w:val="Verdana3Char"/>
    <w:qFormat/>
    <w:rsid w:val="002D2E2E"/>
    <w:pPr>
      <w:numPr>
        <w:ilvl w:val="0"/>
        <w:numId w:val="0"/>
      </w:numPr>
      <w:spacing w:after="60" w:line="240" w:lineRule="auto"/>
    </w:pPr>
    <w:rPr>
      <w:rFonts w:cs="Arial"/>
      <w:b w:val="0"/>
      <w:bCs/>
      <w:i/>
      <w:spacing w:val="0"/>
      <w:szCs w:val="18"/>
      <w:lang w:eastAsia="en-US"/>
    </w:rPr>
  </w:style>
  <w:style w:type="character" w:customStyle="1" w:styleId="Verdana3Char">
    <w:name w:val="Verdana 3 Char"/>
    <w:basedOn w:val="Kop3Char"/>
    <w:link w:val="Verdana3"/>
    <w:rsid w:val="002D2E2E"/>
    <w:rPr>
      <w:rFonts w:ascii="Verdana" w:hAnsi="Verdana" w:cs="Arial"/>
      <w:b/>
      <w:bCs/>
      <w:i/>
      <w:noProof/>
      <w:spacing w:val="5"/>
      <w:sz w:val="18"/>
      <w:szCs w:val="18"/>
      <w:lang w:val="nl-NL" w:eastAsia="nl-NL" w:bidi="ar-SA"/>
    </w:rPr>
  </w:style>
  <w:style w:type="character" w:customStyle="1" w:styleId="VoettekstChar">
    <w:name w:val="Voettekst Char"/>
    <w:basedOn w:val="Standaardalinea-lettertype"/>
    <w:link w:val="Voettekst"/>
    <w:uiPriority w:val="99"/>
    <w:rsid w:val="00D4313C"/>
    <w:rPr>
      <w:rFonts w:ascii="Arial" w:hAnsi="Arial"/>
      <w:noProof/>
      <w:spacing w:val="5"/>
      <w:sz w:val="16"/>
      <w:lang w:val="nl-NL" w:eastAsia="nl-NL"/>
    </w:rPr>
  </w:style>
  <w:style w:type="character" w:customStyle="1" w:styleId="VoetnoottekstChar">
    <w:name w:val="Voetnoottekst Char"/>
    <w:basedOn w:val="Standaardalinea-lettertype"/>
    <w:link w:val="Voetnoottekst"/>
    <w:uiPriority w:val="99"/>
    <w:rsid w:val="008E5655"/>
    <w:rPr>
      <w:rFonts w:ascii="Verdana" w:hAnsi="Verdana"/>
      <w:spacing w:val="5"/>
    </w:rPr>
  </w:style>
  <w:style w:type="character" w:customStyle="1" w:styleId="TekstopmerkingChar">
    <w:name w:val="Tekst opmerking Char"/>
    <w:basedOn w:val="Standaardalinea-lettertype"/>
    <w:link w:val="Tekstopmerking"/>
    <w:uiPriority w:val="99"/>
    <w:rsid w:val="00592638"/>
    <w:rPr>
      <w:rFonts w:ascii="Verdana" w:hAnsi="Verdana"/>
      <w:spacing w:val="5"/>
      <w:sz w:val="18"/>
    </w:rPr>
  </w:style>
  <w:style w:type="table" w:styleId="Eenvoudigetabel3">
    <w:name w:val="Table Simple 3"/>
    <w:basedOn w:val="Standaardtabel"/>
    <w:rsid w:val="00AB696E"/>
    <w:pPr>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Professioneletabel">
    <w:name w:val="Table Professional"/>
    <w:basedOn w:val="Standaardtabel"/>
    <w:rsid w:val="009E6342"/>
    <w:pPr>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Default">
    <w:name w:val="Default"/>
    <w:basedOn w:val="Standaard"/>
    <w:rsid w:val="00386EF9"/>
    <w:pPr>
      <w:autoSpaceDE w:val="0"/>
      <w:autoSpaceDN w:val="0"/>
      <w:spacing w:line="240" w:lineRule="auto"/>
    </w:pPr>
    <w:rPr>
      <w:rFonts w:ascii="Plantin" w:eastAsia="Calibri" w:hAnsi="Plantin"/>
      <w:color w:val="000000"/>
      <w:spacing w:val="0"/>
      <w:sz w:val="24"/>
      <w:szCs w:val="24"/>
      <w:lang w:eastAsia="en-US"/>
    </w:rPr>
  </w:style>
  <w:style w:type="character" w:styleId="Tekstvantijdelijkeaanduiding">
    <w:name w:val="Placeholder Text"/>
    <w:basedOn w:val="Standaardalinea-lettertype"/>
    <w:uiPriority w:val="99"/>
    <w:semiHidden/>
    <w:rsid w:val="00F968B5"/>
    <w:rPr>
      <w:color w:val="808080"/>
    </w:rPr>
  </w:style>
  <w:style w:type="paragraph" w:styleId="Geenafstand">
    <w:name w:val="No Spacing"/>
    <w:uiPriority w:val="1"/>
    <w:qFormat/>
    <w:rsid w:val="00EE4F8E"/>
    <w:rPr>
      <w:rFonts w:ascii="Arial" w:eastAsiaTheme="minorHAnsi" w:hAnsi="Arial" w:cstheme="minorBidi"/>
      <w:sz w:val="22"/>
      <w:szCs w:val="22"/>
      <w:lang w:eastAsia="en-US"/>
    </w:rPr>
  </w:style>
  <w:style w:type="paragraph" w:customStyle="1" w:styleId="Lijstalinea1">
    <w:name w:val="Lijstalinea1"/>
    <w:basedOn w:val="Standaard"/>
    <w:rsid w:val="00B7176F"/>
    <w:pPr>
      <w:spacing w:line="240" w:lineRule="auto"/>
      <w:ind w:left="720"/>
    </w:pPr>
    <w:rPr>
      <w:rFonts w:ascii="Calibri" w:hAnsi="Calibri"/>
      <w:spacing w:val="0"/>
      <w:sz w:val="22"/>
      <w:szCs w:val="22"/>
      <w:lang w:val="en-US" w:eastAsia="en-US"/>
    </w:rPr>
  </w:style>
  <w:style w:type="character" w:customStyle="1" w:styleId="Kop1Char">
    <w:name w:val="Kop 1 Char"/>
    <w:aliases w:val="Section Heading Char,Hoofdstuk Char,hoofdstuk Char,sectionHeading Char,h1 Char,1 Char,Niet als kop gebruiken Char,(Hoofdstuk) NedMobiel Char"/>
    <w:link w:val="Kop1"/>
    <w:rsid w:val="00AA5D7D"/>
    <w:rPr>
      <w:rFonts w:ascii="Verdana" w:hAnsi="Verdana"/>
      <w:b/>
      <w:noProof/>
      <w:sz w:val="24"/>
    </w:rPr>
  </w:style>
  <w:style w:type="character" w:customStyle="1" w:styleId="Kop4Char">
    <w:name w:val="Kop 4 Char"/>
    <w:aliases w:val="Level 2 - a Char,Major Char"/>
    <w:link w:val="Kop4"/>
    <w:rsid w:val="00785459"/>
    <w:rPr>
      <w:rFonts w:ascii="Verdana" w:hAnsi="Verdana"/>
      <w:b/>
      <w:noProof/>
      <w:spacing w:val="5"/>
      <w:sz w:val="18"/>
    </w:rPr>
  </w:style>
  <w:style w:type="paragraph" w:styleId="Revisie">
    <w:name w:val="Revision"/>
    <w:hidden/>
    <w:uiPriority w:val="99"/>
    <w:semiHidden/>
    <w:rsid w:val="00275D91"/>
    <w:rPr>
      <w:rFonts w:ascii="Verdana" w:hAnsi="Verdana"/>
      <w:spacing w:val="5"/>
      <w:sz w:val="18"/>
    </w:rPr>
  </w:style>
  <w:style w:type="character" w:customStyle="1" w:styleId="apple-converted-space">
    <w:name w:val="apple-converted-space"/>
    <w:basedOn w:val="Standaardalinea-lettertype"/>
    <w:rsid w:val="00EE00FC"/>
  </w:style>
  <w:style w:type="paragraph" w:customStyle="1" w:styleId="Bold1">
    <w:name w:val="Bold1"/>
    <w:basedOn w:val="Standaard"/>
    <w:rsid w:val="00EE00FC"/>
    <w:rPr>
      <w:rFonts w:ascii="Arial Black" w:hAnsi="Arial Black"/>
      <w:spacing w:val="0"/>
      <w:sz w:val="32"/>
    </w:rPr>
  </w:style>
  <w:style w:type="paragraph" w:customStyle="1" w:styleId="Tabeltekst">
    <w:name w:val="Tabeltekst"/>
    <w:basedOn w:val="Standaard"/>
    <w:rsid w:val="00EE00FC"/>
    <w:pPr>
      <w:suppressAutoHyphens/>
      <w:spacing w:line="210" w:lineRule="atLeast"/>
    </w:pPr>
    <w:rPr>
      <w:rFonts w:ascii="Segoe UI" w:hAnsi="Segoe UI"/>
      <w:color w:val="005D76"/>
      <w:spacing w:val="0"/>
      <w:sz w:val="15"/>
      <w:szCs w:val="24"/>
    </w:rPr>
  </w:style>
  <w:style w:type="paragraph" w:customStyle="1" w:styleId="OpmaakprofielRegelafstandExact14pt">
    <w:name w:val="Opmaakprofiel Regelafstand:  Exact 14 pt"/>
    <w:basedOn w:val="Standaard"/>
    <w:rsid w:val="00E50C4C"/>
    <w:pPr>
      <w:widowControl w:val="0"/>
      <w:spacing w:line="280" w:lineRule="exact"/>
    </w:pPr>
    <w:rPr>
      <w:rFonts w:ascii="Lucida Sans" w:hAnsi="Lucida Sans"/>
      <w:spacing w:val="0"/>
      <w:sz w:val="19"/>
    </w:rPr>
  </w:style>
  <w:style w:type="character" w:styleId="Onopgelostemelding">
    <w:name w:val="Unresolved Mention"/>
    <w:basedOn w:val="Standaardalinea-lettertype"/>
    <w:uiPriority w:val="99"/>
    <w:semiHidden/>
    <w:unhideWhenUsed/>
    <w:rsid w:val="008D5691"/>
    <w:rPr>
      <w:color w:val="605E5C"/>
      <w:shd w:val="clear" w:color="auto" w:fill="E1DFDD"/>
    </w:rPr>
  </w:style>
  <w:style w:type="character" w:styleId="Vermelding">
    <w:name w:val="Mention"/>
    <w:basedOn w:val="Standaardalinea-lettertype"/>
    <w:uiPriority w:val="99"/>
    <w:unhideWhenUsed/>
    <w:rPr>
      <w:color w:val="2B579A"/>
      <w:shd w:val="clear" w:color="auto" w:fill="E6E6E6"/>
    </w:rPr>
  </w:style>
  <w:style w:type="character" w:customStyle="1" w:styleId="fontstyle01">
    <w:name w:val="fontstyle01"/>
    <w:basedOn w:val="Standaardalinea-lettertype"/>
    <w:rsid w:val="002B49A2"/>
    <w:rPr>
      <w:rFonts w:ascii="Arial-BoldMT" w:hAnsi="Arial-BoldMT"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9304099">
      <w:bodyDiv w:val="1"/>
      <w:marLeft w:val="0"/>
      <w:marRight w:val="0"/>
      <w:marTop w:val="0"/>
      <w:marBottom w:val="0"/>
      <w:divBdr>
        <w:top w:val="none" w:sz="0" w:space="0" w:color="auto"/>
        <w:left w:val="none" w:sz="0" w:space="0" w:color="auto"/>
        <w:bottom w:val="none" w:sz="0" w:space="0" w:color="auto"/>
        <w:right w:val="none" w:sz="0" w:space="0" w:color="auto"/>
      </w:divBdr>
      <w:divsChild>
        <w:div w:id="1512138189">
          <w:marLeft w:val="0"/>
          <w:marRight w:val="0"/>
          <w:marTop w:val="0"/>
          <w:marBottom w:val="0"/>
          <w:divBdr>
            <w:top w:val="none" w:sz="0" w:space="0" w:color="auto"/>
            <w:left w:val="none" w:sz="0" w:space="0" w:color="auto"/>
            <w:bottom w:val="none" w:sz="0" w:space="0" w:color="auto"/>
            <w:right w:val="none" w:sz="0" w:space="0" w:color="auto"/>
          </w:divBdr>
          <w:divsChild>
            <w:div w:id="714736409">
              <w:marLeft w:val="0"/>
              <w:marRight w:val="0"/>
              <w:marTop w:val="0"/>
              <w:marBottom w:val="0"/>
              <w:divBdr>
                <w:top w:val="none" w:sz="0" w:space="0" w:color="auto"/>
                <w:left w:val="none" w:sz="0" w:space="0" w:color="auto"/>
                <w:bottom w:val="none" w:sz="0" w:space="0" w:color="auto"/>
                <w:right w:val="none" w:sz="0" w:space="0" w:color="auto"/>
              </w:divBdr>
              <w:divsChild>
                <w:div w:id="963652285">
                  <w:marLeft w:val="0"/>
                  <w:marRight w:val="0"/>
                  <w:marTop w:val="0"/>
                  <w:marBottom w:val="0"/>
                  <w:divBdr>
                    <w:top w:val="none" w:sz="0" w:space="0" w:color="auto"/>
                    <w:left w:val="none" w:sz="0" w:space="0" w:color="auto"/>
                    <w:bottom w:val="none" w:sz="0" w:space="0" w:color="auto"/>
                    <w:right w:val="none" w:sz="0" w:space="0" w:color="auto"/>
                  </w:divBdr>
                  <w:divsChild>
                    <w:div w:id="52627922">
                      <w:marLeft w:val="0"/>
                      <w:marRight w:val="0"/>
                      <w:marTop w:val="0"/>
                      <w:marBottom w:val="0"/>
                      <w:divBdr>
                        <w:top w:val="none" w:sz="0" w:space="0" w:color="auto"/>
                        <w:left w:val="none" w:sz="0" w:space="0" w:color="auto"/>
                        <w:bottom w:val="none" w:sz="0" w:space="0" w:color="auto"/>
                        <w:right w:val="none" w:sz="0" w:space="0" w:color="auto"/>
                      </w:divBdr>
                      <w:divsChild>
                        <w:div w:id="125977221">
                          <w:marLeft w:val="0"/>
                          <w:marRight w:val="0"/>
                          <w:marTop w:val="0"/>
                          <w:marBottom w:val="0"/>
                          <w:divBdr>
                            <w:top w:val="none" w:sz="0" w:space="0" w:color="auto"/>
                            <w:left w:val="none" w:sz="0" w:space="0" w:color="auto"/>
                            <w:bottom w:val="none" w:sz="0" w:space="0" w:color="auto"/>
                            <w:right w:val="none" w:sz="0" w:space="0" w:color="auto"/>
                          </w:divBdr>
                          <w:divsChild>
                            <w:div w:id="478423830">
                              <w:marLeft w:val="0"/>
                              <w:marRight w:val="0"/>
                              <w:marTop w:val="0"/>
                              <w:marBottom w:val="120"/>
                              <w:divBdr>
                                <w:top w:val="none" w:sz="0" w:space="0" w:color="auto"/>
                                <w:left w:val="none" w:sz="0" w:space="0" w:color="auto"/>
                                <w:bottom w:val="none" w:sz="0" w:space="0" w:color="auto"/>
                                <w:right w:val="none" w:sz="0" w:space="0" w:color="auto"/>
                              </w:divBdr>
                              <w:divsChild>
                                <w:div w:id="839656524">
                                  <w:marLeft w:val="0"/>
                                  <w:marRight w:val="0"/>
                                  <w:marTop w:val="0"/>
                                  <w:marBottom w:val="120"/>
                                  <w:divBdr>
                                    <w:top w:val="none" w:sz="0" w:space="0" w:color="auto"/>
                                    <w:left w:val="none" w:sz="0" w:space="0" w:color="auto"/>
                                    <w:bottom w:val="none" w:sz="0" w:space="0" w:color="auto"/>
                                    <w:right w:val="none" w:sz="0" w:space="0" w:color="auto"/>
                                  </w:divBdr>
                                  <w:divsChild>
                                    <w:div w:id="862547743">
                                      <w:blockQuote w:val="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4402983">
      <w:bodyDiv w:val="1"/>
      <w:marLeft w:val="0"/>
      <w:marRight w:val="0"/>
      <w:marTop w:val="0"/>
      <w:marBottom w:val="0"/>
      <w:divBdr>
        <w:top w:val="none" w:sz="0" w:space="0" w:color="auto"/>
        <w:left w:val="none" w:sz="0" w:space="0" w:color="auto"/>
        <w:bottom w:val="none" w:sz="0" w:space="0" w:color="auto"/>
        <w:right w:val="none" w:sz="0" w:space="0" w:color="auto"/>
      </w:divBdr>
    </w:div>
    <w:div w:id="246422085">
      <w:bodyDiv w:val="1"/>
      <w:marLeft w:val="0"/>
      <w:marRight w:val="0"/>
      <w:marTop w:val="0"/>
      <w:marBottom w:val="0"/>
      <w:divBdr>
        <w:top w:val="none" w:sz="0" w:space="0" w:color="auto"/>
        <w:left w:val="none" w:sz="0" w:space="0" w:color="auto"/>
        <w:bottom w:val="none" w:sz="0" w:space="0" w:color="auto"/>
        <w:right w:val="none" w:sz="0" w:space="0" w:color="auto"/>
      </w:divBdr>
      <w:divsChild>
        <w:div w:id="1088114831">
          <w:marLeft w:val="0"/>
          <w:marRight w:val="0"/>
          <w:marTop w:val="0"/>
          <w:marBottom w:val="0"/>
          <w:divBdr>
            <w:top w:val="none" w:sz="0" w:space="0" w:color="auto"/>
            <w:left w:val="none" w:sz="0" w:space="0" w:color="auto"/>
            <w:bottom w:val="none" w:sz="0" w:space="0" w:color="auto"/>
            <w:right w:val="none" w:sz="0" w:space="0" w:color="auto"/>
          </w:divBdr>
        </w:div>
      </w:divsChild>
    </w:div>
    <w:div w:id="248198067">
      <w:bodyDiv w:val="1"/>
      <w:marLeft w:val="0"/>
      <w:marRight w:val="0"/>
      <w:marTop w:val="0"/>
      <w:marBottom w:val="0"/>
      <w:divBdr>
        <w:top w:val="none" w:sz="0" w:space="0" w:color="auto"/>
        <w:left w:val="none" w:sz="0" w:space="0" w:color="auto"/>
        <w:bottom w:val="none" w:sz="0" w:space="0" w:color="auto"/>
        <w:right w:val="none" w:sz="0" w:space="0" w:color="auto"/>
      </w:divBdr>
    </w:div>
    <w:div w:id="334723818">
      <w:bodyDiv w:val="1"/>
      <w:marLeft w:val="0"/>
      <w:marRight w:val="0"/>
      <w:marTop w:val="0"/>
      <w:marBottom w:val="0"/>
      <w:divBdr>
        <w:top w:val="none" w:sz="0" w:space="0" w:color="auto"/>
        <w:left w:val="none" w:sz="0" w:space="0" w:color="auto"/>
        <w:bottom w:val="none" w:sz="0" w:space="0" w:color="auto"/>
        <w:right w:val="none" w:sz="0" w:space="0" w:color="auto"/>
      </w:divBdr>
    </w:div>
    <w:div w:id="440075082">
      <w:bodyDiv w:val="1"/>
      <w:marLeft w:val="0"/>
      <w:marRight w:val="0"/>
      <w:marTop w:val="0"/>
      <w:marBottom w:val="0"/>
      <w:divBdr>
        <w:top w:val="none" w:sz="0" w:space="0" w:color="auto"/>
        <w:left w:val="none" w:sz="0" w:space="0" w:color="auto"/>
        <w:bottom w:val="none" w:sz="0" w:space="0" w:color="auto"/>
        <w:right w:val="none" w:sz="0" w:space="0" w:color="auto"/>
      </w:divBdr>
    </w:div>
    <w:div w:id="442724259">
      <w:bodyDiv w:val="1"/>
      <w:marLeft w:val="0"/>
      <w:marRight w:val="0"/>
      <w:marTop w:val="0"/>
      <w:marBottom w:val="0"/>
      <w:divBdr>
        <w:top w:val="none" w:sz="0" w:space="0" w:color="auto"/>
        <w:left w:val="none" w:sz="0" w:space="0" w:color="auto"/>
        <w:bottom w:val="none" w:sz="0" w:space="0" w:color="auto"/>
        <w:right w:val="none" w:sz="0" w:space="0" w:color="auto"/>
      </w:divBdr>
    </w:div>
    <w:div w:id="617299271">
      <w:bodyDiv w:val="1"/>
      <w:marLeft w:val="0"/>
      <w:marRight w:val="0"/>
      <w:marTop w:val="0"/>
      <w:marBottom w:val="0"/>
      <w:divBdr>
        <w:top w:val="none" w:sz="0" w:space="0" w:color="auto"/>
        <w:left w:val="none" w:sz="0" w:space="0" w:color="auto"/>
        <w:bottom w:val="none" w:sz="0" w:space="0" w:color="auto"/>
        <w:right w:val="none" w:sz="0" w:space="0" w:color="auto"/>
      </w:divBdr>
      <w:divsChild>
        <w:div w:id="987241908">
          <w:marLeft w:val="0"/>
          <w:marRight w:val="0"/>
          <w:marTop w:val="0"/>
          <w:marBottom w:val="0"/>
          <w:divBdr>
            <w:top w:val="none" w:sz="0" w:space="0" w:color="auto"/>
            <w:left w:val="none" w:sz="0" w:space="0" w:color="auto"/>
            <w:bottom w:val="none" w:sz="0" w:space="0" w:color="auto"/>
            <w:right w:val="none" w:sz="0" w:space="0" w:color="auto"/>
          </w:divBdr>
          <w:divsChild>
            <w:div w:id="1514102205">
              <w:marLeft w:val="0"/>
              <w:marRight w:val="0"/>
              <w:marTop w:val="0"/>
              <w:marBottom w:val="0"/>
              <w:divBdr>
                <w:top w:val="none" w:sz="0" w:space="0" w:color="auto"/>
                <w:left w:val="none" w:sz="0" w:space="0" w:color="auto"/>
                <w:bottom w:val="none" w:sz="0" w:space="0" w:color="auto"/>
                <w:right w:val="none" w:sz="0" w:space="0" w:color="auto"/>
              </w:divBdr>
              <w:divsChild>
                <w:div w:id="1466579884">
                  <w:marLeft w:val="0"/>
                  <w:marRight w:val="0"/>
                  <w:marTop w:val="0"/>
                  <w:marBottom w:val="0"/>
                  <w:divBdr>
                    <w:top w:val="none" w:sz="0" w:space="0" w:color="auto"/>
                    <w:left w:val="none" w:sz="0" w:space="0" w:color="auto"/>
                    <w:bottom w:val="none" w:sz="0" w:space="0" w:color="auto"/>
                    <w:right w:val="none" w:sz="0" w:space="0" w:color="auto"/>
                  </w:divBdr>
                  <w:divsChild>
                    <w:div w:id="139632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094598">
      <w:bodyDiv w:val="1"/>
      <w:marLeft w:val="0"/>
      <w:marRight w:val="0"/>
      <w:marTop w:val="0"/>
      <w:marBottom w:val="0"/>
      <w:divBdr>
        <w:top w:val="none" w:sz="0" w:space="0" w:color="auto"/>
        <w:left w:val="none" w:sz="0" w:space="0" w:color="auto"/>
        <w:bottom w:val="none" w:sz="0" w:space="0" w:color="auto"/>
        <w:right w:val="none" w:sz="0" w:space="0" w:color="auto"/>
      </w:divBdr>
    </w:div>
    <w:div w:id="633101513">
      <w:bodyDiv w:val="1"/>
      <w:marLeft w:val="0"/>
      <w:marRight w:val="0"/>
      <w:marTop w:val="0"/>
      <w:marBottom w:val="0"/>
      <w:divBdr>
        <w:top w:val="none" w:sz="0" w:space="0" w:color="auto"/>
        <w:left w:val="none" w:sz="0" w:space="0" w:color="auto"/>
        <w:bottom w:val="none" w:sz="0" w:space="0" w:color="auto"/>
        <w:right w:val="none" w:sz="0" w:space="0" w:color="auto"/>
      </w:divBdr>
    </w:div>
    <w:div w:id="737753895">
      <w:bodyDiv w:val="1"/>
      <w:marLeft w:val="0"/>
      <w:marRight w:val="0"/>
      <w:marTop w:val="0"/>
      <w:marBottom w:val="0"/>
      <w:divBdr>
        <w:top w:val="none" w:sz="0" w:space="0" w:color="auto"/>
        <w:left w:val="none" w:sz="0" w:space="0" w:color="auto"/>
        <w:bottom w:val="none" w:sz="0" w:space="0" w:color="auto"/>
        <w:right w:val="none" w:sz="0" w:space="0" w:color="auto"/>
      </w:divBdr>
    </w:div>
    <w:div w:id="796796985">
      <w:bodyDiv w:val="1"/>
      <w:marLeft w:val="0"/>
      <w:marRight w:val="0"/>
      <w:marTop w:val="0"/>
      <w:marBottom w:val="0"/>
      <w:divBdr>
        <w:top w:val="none" w:sz="0" w:space="0" w:color="auto"/>
        <w:left w:val="none" w:sz="0" w:space="0" w:color="auto"/>
        <w:bottom w:val="none" w:sz="0" w:space="0" w:color="auto"/>
        <w:right w:val="none" w:sz="0" w:space="0" w:color="auto"/>
      </w:divBdr>
      <w:divsChild>
        <w:div w:id="1633515279">
          <w:marLeft w:val="0"/>
          <w:marRight w:val="0"/>
          <w:marTop w:val="0"/>
          <w:marBottom w:val="0"/>
          <w:divBdr>
            <w:top w:val="none" w:sz="0" w:space="0" w:color="auto"/>
            <w:left w:val="none" w:sz="0" w:space="0" w:color="auto"/>
            <w:bottom w:val="none" w:sz="0" w:space="0" w:color="auto"/>
            <w:right w:val="none" w:sz="0" w:space="0" w:color="auto"/>
          </w:divBdr>
          <w:divsChild>
            <w:div w:id="563293807">
              <w:marLeft w:val="0"/>
              <w:marRight w:val="0"/>
              <w:marTop w:val="0"/>
              <w:marBottom w:val="0"/>
              <w:divBdr>
                <w:top w:val="none" w:sz="0" w:space="0" w:color="auto"/>
                <w:left w:val="none" w:sz="0" w:space="0" w:color="auto"/>
                <w:bottom w:val="none" w:sz="0" w:space="0" w:color="auto"/>
                <w:right w:val="none" w:sz="0" w:space="0" w:color="auto"/>
              </w:divBdr>
              <w:divsChild>
                <w:div w:id="719551287">
                  <w:marLeft w:val="0"/>
                  <w:marRight w:val="0"/>
                  <w:marTop w:val="0"/>
                  <w:marBottom w:val="0"/>
                  <w:divBdr>
                    <w:top w:val="none" w:sz="0" w:space="0" w:color="auto"/>
                    <w:left w:val="none" w:sz="0" w:space="0" w:color="auto"/>
                    <w:bottom w:val="none" w:sz="0" w:space="0" w:color="auto"/>
                    <w:right w:val="none" w:sz="0" w:space="0" w:color="auto"/>
                  </w:divBdr>
                  <w:divsChild>
                    <w:div w:id="493880752">
                      <w:marLeft w:val="0"/>
                      <w:marRight w:val="0"/>
                      <w:marTop w:val="0"/>
                      <w:marBottom w:val="0"/>
                      <w:divBdr>
                        <w:top w:val="none" w:sz="0" w:space="0" w:color="auto"/>
                        <w:left w:val="none" w:sz="0" w:space="0" w:color="auto"/>
                        <w:bottom w:val="none" w:sz="0" w:space="0" w:color="auto"/>
                        <w:right w:val="none" w:sz="0" w:space="0" w:color="auto"/>
                      </w:divBdr>
                      <w:divsChild>
                        <w:div w:id="1686596062">
                          <w:marLeft w:val="0"/>
                          <w:marRight w:val="0"/>
                          <w:marTop w:val="0"/>
                          <w:marBottom w:val="0"/>
                          <w:divBdr>
                            <w:top w:val="none" w:sz="0" w:space="0" w:color="auto"/>
                            <w:left w:val="none" w:sz="0" w:space="0" w:color="auto"/>
                            <w:bottom w:val="none" w:sz="0" w:space="0" w:color="auto"/>
                            <w:right w:val="none" w:sz="0" w:space="0" w:color="auto"/>
                          </w:divBdr>
                          <w:divsChild>
                            <w:div w:id="1425570090">
                              <w:marLeft w:val="0"/>
                              <w:marRight w:val="0"/>
                              <w:marTop w:val="0"/>
                              <w:marBottom w:val="0"/>
                              <w:divBdr>
                                <w:top w:val="none" w:sz="0" w:space="0" w:color="auto"/>
                                <w:left w:val="none" w:sz="0" w:space="0" w:color="auto"/>
                                <w:bottom w:val="none" w:sz="0" w:space="0" w:color="auto"/>
                                <w:right w:val="none" w:sz="0" w:space="0" w:color="auto"/>
                              </w:divBdr>
                              <w:divsChild>
                                <w:div w:id="2082023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01121500">
      <w:bodyDiv w:val="1"/>
      <w:marLeft w:val="0"/>
      <w:marRight w:val="0"/>
      <w:marTop w:val="0"/>
      <w:marBottom w:val="0"/>
      <w:divBdr>
        <w:top w:val="none" w:sz="0" w:space="0" w:color="auto"/>
        <w:left w:val="none" w:sz="0" w:space="0" w:color="auto"/>
        <w:bottom w:val="none" w:sz="0" w:space="0" w:color="auto"/>
        <w:right w:val="none" w:sz="0" w:space="0" w:color="auto"/>
      </w:divBdr>
    </w:div>
    <w:div w:id="821775245">
      <w:bodyDiv w:val="1"/>
      <w:marLeft w:val="0"/>
      <w:marRight w:val="0"/>
      <w:marTop w:val="0"/>
      <w:marBottom w:val="0"/>
      <w:divBdr>
        <w:top w:val="none" w:sz="0" w:space="0" w:color="auto"/>
        <w:left w:val="none" w:sz="0" w:space="0" w:color="auto"/>
        <w:bottom w:val="none" w:sz="0" w:space="0" w:color="auto"/>
        <w:right w:val="none" w:sz="0" w:space="0" w:color="auto"/>
      </w:divBdr>
    </w:div>
    <w:div w:id="858618810">
      <w:bodyDiv w:val="1"/>
      <w:marLeft w:val="0"/>
      <w:marRight w:val="0"/>
      <w:marTop w:val="0"/>
      <w:marBottom w:val="0"/>
      <w:divBdr>
        <w:top w:val="none" w:sz="0" w:space="0" w:color="auto"/>
        <w:left w:val="none" w:sz="0" w:space="0" w:color="auto"/>
        <w:bottom w:val="none" w:sz="0" w:space="0" w:color="auto"/>
        <w:right w:val="none" w:sz="0" w:space="0" w:color="auto"/>
      </w:divBdr>
    </w:div>
    <w:div w:id="1029179702">
      <w:bodyDiv w:val="1"/>
      <w:marLeft w:val="0"/>
      <w:marRight w:val="0"/>
      <w:marTop w:val="0"/>
      <w:marBottom w:val="0"/>
      <w:divBdr>
        <w:top w:val="none" w:sz="0" w:space="0" w:color="auto"/>
        <w:left w:val="none" w:sz="0" w:space="0" w:color="auto"/>
        <w:bottom w:val="none" w:sz="0" w:space="0" w:color="auto"/>
        <w:right w:val="none" w:sz="0" w:space="0" w:color="auto"/>
      </w:divBdr>
    </w:div>
    <w:div w:id="1118715156">
      <w:bodyDiv w:val="1"/>
      <w:marLeft w:val="0"/>
      <w:marRight w:val="0"/>
      <w:marTop w:val="0"/>
      <w:marBottom w:val="0"/>
      <w:divBdr>
        <w:top w:val="none" w:sz="0" w:space="0" w:color="auto"/>
        <w:left w:val="none" w:sz="0" w:space="0" w:color="auto"/>
        <w:bottom w:val="none" w:sz="0" w:space="0" w:color="auto"/>
        <w:right w:val="none" w:sz="0" w:space="0" w:color="auto"/>
      </w:divBdr>
    </w:div>
    <w:div w:id="1179278104">
      <w:bodyDiv w:val="1"/>
      <w:marLeft w:val="0"/>
      <w:marRight w:val="0"/>
      <w:marTop w:val="0"/>
      <w:marBottom w:val="0"/>
      <w:divBdr>
        <w:top w:val="none" w:sz="0" w:space="0" w:color="auto"/>
        <w:left w:val="none" w:sz="0" w:space="0" w:color="auto"/>
        <w:bottom w:val="none" w:sz="0" w:space="0" w:color="auto"/>
        <w:right w:val="none" w:sz="0" w:space="0" w:color="auto"/>
      </w:divBdr>
    </w:div>
    <w:div w:id="1207136618">
      <w:bodyDiv w:val="1"/>
      <w:marLeft w:val="0"/>
      <w:marRight w:val="0"/>
      <w:marTop w:val="0"/>
      <w:marBottom w:val="0"/>
      <w:divBdr>
        <w:top w:val="none" w:sz="0" w:space="0" w:color="auto"/>
        <w:left w:val="none" w:sz="0" w:space="0" w:color="auto"/>
        <w:bottom w:val="none" w:sz="0" w:space="0" w:color="auto"/>
        <w:right w:val="none" w:sz="0" w:space="0" w:color="auto"/>
      </w:divBdr>
    </w:div>
    <w:div w:id="1363700700">
      <w:bodyDiv w:val="1"/>
      <w:marLeft w:val="0"/>
      <w:marRight w:val="0"/>
      <w:marTop w:val="0"/>
      <w:marBottom w:val="0"/>
      <w:divBdr>
        <w:top w:val="none" w:sz="0" w:space="0" w:color="auto"/>
        <w:left w:val="none" w:sz="0" w:space="0" w:color="auto"/>
        <w:bottom w:val="none" w:sz="0" w:space="0" w:color="auto"/>
        <w:right w:val="none" w:sz="0" w:space="0" w:color="auto"/>
      </w:divBdr>
    </w:div>
    <w:div w:id="1371295756">
      <w:bodyDiv w:val="1"/>
      <w:marLeft w:val="0"/>
      <w:marRight w:val="0"/>
      <w:marTop w:val="0"/>
      <w:marBottom w:val="0"/>
      <w:divBdr>
        <w:top w:val="none" w:sz="0" w:space="0" w:color="auto"/>
        <w:left w:val="none" w:sz="0" w:space="0" w:color="auto"/>
        <w:bottom w:val="none" w:sz="0" w:space="0" w:color="auto"/>
        <w:right w:val="none" w:sz="0" w:space="0" w:color="auto"/>
      </w:divBdr>
      <w:divsChild>
        <w:div w:id="654531349">
          <w:marLeft w:val="0"/>
          <w:marRight w:val="0"/>
          <w:marTop w:val="0"/>
          <w:marBottom w:val="0"/>
          <w:divBdr>
            <w:top w:val="none" w:sz="0" w:space="0" w:color="auto"/>
            <w:left w:val="none" w:sz="0" w:space="0" w:color="auto"/>
            <w:bottom w:val="none" w:sz="0" w:space="0" w:color="auto"/>
            <w:right w:val="none" w:sz="0" w:space="0" w:color="auto"/>
          </w:divBdr>
          <w:divsChild>
            <w:div w:id="635719740">
              <w:marLeft w:val="0"/>
              <w:marRight w:val="0"/>
              <w:marTop w:val="0"/>
              <w:marBottom w:val="0"/>
              <w:divBdr>
                <w:top w:val="none" w:sz="0" w:space="0" w:color="auto"/>
                <w:left w:val="none" w:sz="0" w:space="0" w:color="auto"/>
                <w:bottom w:val="none" w:sz="0" w:space="0" w:color="auto"/>
                <w:right w:val="none" w:sz="0" w:space="0" w:color="auto"/>
              </w:divBdr>
              <w:divsChild>
                <w:div w:id="1917014052">
                  <w:marLeft w:val="0"/>
                  <w:marRight w:val="0"/>
                  <w:marTop w:val="0"/>
                  <w:marBottom w:val="0"/>
                  <w:divBdr>
                    <w:top w:val="none" w:sz="0" w:space="0" w:color="auto"/>
                    <w:left w:val="none" w:sz="0" w:space="0" w:color="auto"/>
                    <w:bottom w:val="none" w:sz="0" w:space="0" w:color="auto"/>
                    <w:right w:val="none" w:sz="0" w:space="0" w:color="auto"/>
                  </w:divBdr>
                  <w:divsChild>
                    <w:div w:id="1617369716">
                      <w:marLeft w:val="0"/>
                      <w:marRight w:val="0"/>
                      <w:marTop w:val="0"/>
                      <w:marBottom w:val="0"/>
                      <w:divBdr>
                        <w:top w:val="none" w:sz="0" w:space="0" w:color="auto"/>
                        <w:left w:val="none" w:sz="0" w:space="0" w:color="auto"/>
                        <w:bottom w:val="none" w:sz="0" w:space="0" w:color="auto"/>
                        <w:right w:val="none" w:sz="0" w:space="0" w:color="auto"/>
                      </w:divBdr>
                      <w:divsChild>
                        <w:div w:id="940114423">
                          <w:marLeft w:val="0"/>
                          <w:marRight w:val="0"/>
                          <w:marTop w:val="0"/>
                          <w:marBottom w:val="0"/>
                          <w:divBdr>
                            <w:top w:val="none" w:sz="0" w:space="0" w:color="auto"/>
                            <w:left w:val="none" w:sz="0" w:space="0" w:color="auto"/>
                            <w:bottom w:val="none" w:sz="0" w:space="0" w:color="auto"/>
                            <w:right w:val="none" w:sz="0" w:space="0" w:color="auto"/>
                          </w:divBdr>
                          <w:divsChild>
                            <w:div w:id="152530916">
                              <w:marLeft w:val="0"/>
                              <w:marRight w:val="0"/>
                              <w:marTop w:val="0"/>
                              <w:marBottom w:val="0"/>
                              <w:divBdr>
                                <w:top w:val="none" w:sz="0" w:space="0" w:color="auto"/>
                                <w:left w:val="none" w:sz="0" w:space="0" w:color="auto"/>
                                <w:bottom w:val="none" w:sz="0" w:space="0" w:color="auto"/>
                                <w:right w:val="none" w:sz="0" w:space="0" w:color="auto"/>
                              </w:divBdr>
                              <w:divsChild>
                                <w:div w:id="55439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2924722">
      <w:bodyDiv w:val="1"/>
      <w:marLeft w:val="0"/>
      <w:marRight w:val="0"/>
      <w:marTop w:val="0"/>
      <w:marBottom w:val="0"/>
      <w:divBdr>
        <w:top w:val="none" w:sz="0" w:space="0" w:color="auto"/>
        <w:left w:val="none" w:sz="0" w:space="0" w:color="auto"/>
        <w:bottom w:val="none" w:sz="0" w:space="0" w:color="auto"/>
        <w:right w:val="none" w:sz="0" w:space="0" w:color="auto"/>
      </w:divBdr>
    </w:div>
    <w:div w:id="1411468540">
      <w:bodyDiv w:val="1"/>
      <w:marLeft w:val="0"/>
      <w:marRight w:val="0"/>
      <w:marTop w:val="0"/>
      <w:marBottom w:val="0"/>
      <w:divBdr>
        <w:top w:val="none" w:sz="0" w:space="0" w:color="auto"/>
        <w:left w:val="none" w:sz="0" w:space="0" w:color="auto"/>
        <w:bottom w:val="none" w:sz="0" w:space="0" w:color="auto"/>
        <w:right w:val="none" w:sz="0" w:space="0" w:color="auto"/>
      </w:divBdr>
    </w:div>
    <w:div w:id="1469783443">
      <w:bodyDiv w:val="1"/>
      <w:marLeft w:val="0"/>
      <w:marRight w:val="0"/>
      <w:marTop w:val="0"/>
      <w:marBottom w:val="0"/>
      <w:divBdr>
        <w:top w:val="none" w:sz="0" w:space="0" w:color="auto"/>
        <w:left w:val="none" w:sz="0" w:space="0" w:color="auto"/>
        <w:bottom w:val="none" w:sz="0" w:space="0" w:color="auto"/>
        <w:right w:val="none" w:sz="0" w:space="0" w:color="auto"/>
      </w:divBdr>
    </w:div>
    <w:div w:id="1510832207">
      <w:bodyDiv w:val="1"/>
      <w:marLeft w:val="0"/>
      <w:marRight w:val="0"/>
      <w:marTop w:val="0"/>
      <w:marBottom w:val="0"/>
      <w:divBdr>
        <w:top w:val="none" w:sz="0" w:space="0" w:color="auto"/>
        <w:left w:val="none" w:sz="0" w:space="0" w:color="auto"/>
        <w:bottom w:val="none" w:sz="0" w:space="0" w:color="auto"/>
        <w:right w:val="none" w:sz="0" w:space="0" w:color="auto"/>
      </w:divBdr>
    </w:div>
    <w:div w:id="1533305014">
      <w:bodyDiv w:val="1"/>
      <w:marLeft w:val="0"/>
      <w:marRight w:val="0"/>
      <w:marTop w:val="0"/>
      <w:marBottom w:val="0"/>
      <w:divBdr>
        <w:top w:val="none" w:sz="0" w:space="0" w:color="auto"/>
        <w:left w:val="none" w:sz="0" w:space="0" w:color="auto"/>
        <w:bottom w:val="none" w:sz="0" w:space="0" w:color="auto"/>
        <w:right w:val="none" w:sz="0" w:space="0" w:color="auto"/>
      </w:divBdr>
    </w:div>
    <w:div w:id="1563101568">
      <w:bodyDiv w:val="1"/>
      <w:marLeft w:val="0"/>
      <w:marRight w:val="0"/>
      <w:marTop w:val="0"/>
      <w:marBottom w:val="0"/>
      <w:divBdr>
        <w:top w:val="none" w:sz="0" w:space="0" w:color="auto"/>
        <w:left w:val="none" w:sz="0" w:space="0" w:color="auto"/>
        <w:bottom w:val="none" w:sz="0" w:space="0" w:color="auto"/>
        <w:right w:val="none" w:sz="0" w:space="0" w:color="auto"/>
      </w:divBdr>
      <w:divsChild>
        <w:div w:id="2084640495">
          <w:marLeft w:val="0"/>
          <w:marRight w:val="0"/>
          <w:marTop w:val="0"/>
          <w:marBottom w:val="0"/>
          <w:divBdr>
            <w:top w:val="none" w:sz="0" w:space="0" w:color="auto"/>
            <w:left w:val="none" w:sz="0" w:space="0" w:color="auto"/>
            <w:bottom w:val="none" w:sz="0" w:space="0" w:color="auto"/>
            <w:right w:val="none" w:sz="0" w:space="0" w:color="auto"/>
          </w:divBdr>
          <w:divsChild>
            <w:div w:id="473791260">
              <w:marLeft w:val="0"/>
              <w:marRight w:val="0"/>
              <w:marTop w:val="0"/>
              <w:marBottom w:val="0"/>
              <w:divBdr>
                <w:top w:val="none" w:sz="0" w:space="0" w:color="auto"/>
                <w:left w:val="none" w:sz="0" w:space="0" w:color="auto"/>
                <w:bottom w:val="none" w:sz="0" w:space="0" w:color="auto"/>
                <w:right w:val="none" w:sz="0" w:space="0" w:color="auto"/>
              </w:divBdr>
              <w:divsChild>
                <w:div w:id="10571388">
                  <w:marLeft w:val="0"/>
                  <w:marRight w:val="0"/>
                  <w:marTop w:val="0"/>
                  <w:marBottom w:val="0"/>
                  <w:divBdr>
                    <w:top w:val="none" w:sz="0" w:space="0" w:color="auto"/>
                    <w:left w:val="none" w:sz="0" w:space="0" w:color="auto"/>
                    <w:bottom w:val="none" w:sz="0" w:space="0" w:color="auto"/>
                    <w:right w:val="none" w:sz="0" w:space="0" w:color="auto"/>
                  </w:divBdr>
                  <w:divsChild>
                    <w:div w:id="1591085367">
                      <w:marLeft w:val="0"/>
                      <w:marRight w:val="0"/>
                      <w:marTop w:val="0"/>
                      <w:marBottom w:val="0"/>
                      <w:divBdr>
                        <w:top w:val="none" w:sz="0" w:space="0" w:color="auto"/>
                        <w:left w:val="none" w:sz="0" w:space="0" w:color="auto"/>
                        <w:bottom w:val="none" w:sz="0" w:space="0" w:color="auto"/>
                        <w:right w:val="none" w:sz="0" w:space="0" w:color="auto"/>
                      </w:divBdr>
                      <w:divsChild>
                        <w:div w:id="2054042420">
                          <w:marLeft w:val="0"/>
                          <w:marRight w:val="0"/>
                          <w:marTop w:val="0"/>
                          <w:marBottom w:val="0"/>
                          <w:divBdr>
                            <w:top w:val="none" w:sz="0" w:space="0" w:color="auto"/>
                            <w:left w:val="none" w:sz="0" w:space="0" w:color="auto"/>
                            <w:bottom w:val="none" w:sz="0" w:space="0" w:color="auto"/>
                            <w:right w:val="none" w:sz="0" w:space="0" w:color="auto"/>
                          </w:divBdr>
                          <w:divsChild>
                            <w:div w:id="675310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679576">
      <w:bodyDiv w:val="1"/>
      <w:marLeft w:val="0"/>
      <w:marRight w:val="0"/>
      <w:marTop w:val="0"/>
      <w:marBottom w:val="0"/>
      <w:divBdr>
        <w:top w:val="none" w:sz="0" w:space="0" w:color="auto"/>
        <w:left w:val="none" w:sz="0" w:space="0" w:color="auto"/>
        <w:bottom w:val="none" w:sz="0" w:space="0" w:color="auto"/>
        <w:right w:val="none" w:sz="0" w:space="0" w:color="auto"/>
      </w:divBdr>
    </w:div>
    <w:div w:id="1620257133">
      <w:bodyDiv w:val="1"/>
      <w:marLeft w:val="0"/>
      <w:marRight w:val="0"/>
      <w:marTop w:val="0"/>
      <w:marBottom w:val="0"/>
      <w:divBdr>
        <w:top w:val="none" w:sz="0" w:space="0" w:color="auto"/>
        <w:left w:val="none" w:sz="0" w:space="0" w:color="auto"/>
        <w:bottom w:val="none" w:sz="0" w:space="0" w:color="auto"/>
        <w:right w:val="none" w:sz="0" w:space="0" w:color="auto"/>
      </w:divBdr>
    </w:div>
    <w:div w:id="1668022350">
      <w:bodyDiv w:val="1"/>
      <w:marLeft w:val="0"/>
      <w:marRight w:val="0"/>
      <w:marTop w:val="0"/>
      <w:marBottom w:val="0"/>
      <w:divBdr>
        <w:top w:val="none" w:sz="0" w:space="0" w:color="auto"/>
        <w:left w:val="none" w:sz="0" w:space="0" w:color="auto"/>
        <w:bottom w:val="none" w:sz="0" w:space="0" w:color="auto"/>
        <w:right w:val="none" w:sz="0" w:space="0" w:color="auto"/>
      </w:divBdr>
    </w:div>
    <w:div w:id="1673490585">
      <w:bodyDiv w:val="1"/>
      <w:marLeft w:val="0"/>
      <w:marRight w:val="0"/>
      <w:marTop w:val="0"/>
      <w:marBottom w:val="0"/>
      <w:divBdr>
        <w:top w:val="none" w:sz="0" w:space="0" w:color="auto"/>
        <w:left w:val="none" w:sz="0" w:space="0" w:color="auto"/>
        <w:bottom w:val="none" w:sz="0" w:space="0" w:color="auto"/>
        <w:right w:val="none" w:sz="0" w:space="0" w:color="auto"/>
      </w:divBdr>
    </w:div>
    <w:div w:id="1761102887">
      <w:bodyDiv w:val="1"/>
      <w:marLeft w:val="0"/>
      <w:marRight w:val="0"/>
      <w:marTop w:val="0"/>
      <w:marBottom w:val="0"/>
      <w:divBdr>
        <w:top w:val="none" w:sz="0" w:space="0" w:color="auto"/>
        <w:left w:val="none" w:sz="0" w:space="0" w:color="auto"/>
        <w:bottom w:val="none" w:sz="0" w:space="0" w:color="auto"/>
        <w:right w:val="none" w:sz="0" w:space="0" w:color="auto"/>
      </w:divBdr>
    </w:div>
    <w:div w:id="1845314308">
      <w:bodyDiv w:val="1"/>
      <w:marLeft w:val="0"/>
      <w:marRight w:val="0"/>
      <w:marTop w:val="0"/>
      <w:marBottom w:val="0"/>
      <w:divBdr>
        <w:top w:val="none" w:sz="0" w:space="0" w:color="auto"/>
        <w:left w:val="none" w:sz="0" w:space="0" w:color="auto"/>
        <w:bottom w:val="none" w:sz="0" w:space="0" w:color="auto"/>
        <w:right w:val="none" w:sz="0" w:space="0" w:color="auto"/>
      </w:divBdr>
    </w:div>
    <w:div w:id="1914701551">
      <w:bodyDiv w:val="1"/>
      <w:marLeft w:val="0"/>
      <w:marRight w:val="0"/>
      <w:marTop w:val="0"/>
      <w:marBottom w:val="0"/>
      <w:divBdr>
        <w:top w:val="none" w:sz="0" w:space="0" w:color="auto"/>
        <w:left w:val="none" w:sz="0" w:space="0" w:color="auto"/>
        <w:bottom w:val="none" w:sz="0" w:space="0" w:color="auto"/>
        <w:right w:val="none" w:sz="0" w:space="0" w:color="auto"/>
      </w:divBdr>
    </w:div>
    <w:div w:id="1961065577">
      <w:bodyDiv w:val="1"/>
      <w:marLeft w:val="0"/>
      <w:marRight w:val="0"/>
      <w:marTop w:val="0"/>
      <w:marBottom w:val="0"/>
      <w:divBdr>
        <w:top w:val="none" w:sz="0" w:space="0" w:color="auto"/>
        <w:left w:val="none" w:sz="0" w:space="0" w:color="auto"/>
        <w:bottom w:val="none" w:sz="0" w:space="0" w:color="auto"/>
        <w:right w:val="none" w:sz="0" w:space="0" w:color="auto"/>
      </w:divBdr>
      <w:divsChild>
        <w:div w:id="861086572">
          <w:marLeft w:val="0"/>
          <w:marRight w:val="0"/>
          <w:marTop w:val="0"/>
          <w:marBottom w:val="0"/>
          <w:divBdr>
            <w:top w:val="none" w:sz="0" w:space="0" w:color="auto"/>
            <w:left w:val="none" w:sz="0" w:space="0" w:color="auto"/>
            <w:bottom w:val="none" w:sz="0" w:space="0" w:color="auto"/>
            <w:right w:val="none" w:sz="0" w:space="0" w:color="auto"/>
          </w:divBdr>
          <w:divsChild>
            <w:div w:id="1577545884">
              <w:marLeft w:val="0"/>
              <w:marRight w:val="0"/>
              <w:marTop w:val="0"/>
              <w:marBottom w:val="0"/>
              <w:divBdr>
                <w:top w:val="none" w:sz="0" w:space="0" w:color="auto"/>
                <w:left w:val="none" w:sz="0" w:space="0" w:color="auto"/>
                <w:bottom w:val="none" w:sz="0" w:space="0" w:color="auto"/>
                <w:right w:val="none" w:sz="0" w:space="0" w:color="auto"/>
              </w:divBdr>
              <w:divsChild>
                <w:div w:id="1583298656">
                  <w:marLeft w:val="0"/>
                  <w:marRight w:val="0"/>
                  <w:marTop w:val="0"/>
                  <w:marBottom w:val="0"/>
                  <w:divBdr>
                    <w:top w:val="none" w:sz="0" w:space="0" w:color="auto"/>
                    <w:left w:val="none" w:sz="0" w:space="0" w:color="auto"/>
                    <w:bottom w:val="none" w:sz="0" w:space="0" w:color="auto"/>
                    <w:right w:val="none" w:sz="0" w:space="0" w:color="auto"/>
                  </w:divBdr>
                  <w:divsChild>
                    <w:div w:id="968121893">
                      <w:marLeft w:val="0"/>
                      <w:marRight w:val="0"/>
                      <w:marTop w:val="0"/>
                      <w:marBottom w:val="0"/>
                      <w:divBdr>
                        <w:top w:val="none" w:sz="0" w:space="0" w:color="auto"/>
                        <w:left w:val="none" w:sz="0" w:space="0" w:color="auto"/>
                        <w:bottom w:val="none" w:sz="0" w:space="0" w:color="auto"/>
                        <w:right w:val="none" w:sz="0" w:space="0" w:color="auto"/>
                      </w:divBdr>
                      <w:divsChild>
                        <w:div w:id="278489604">
                          <w:marLeft w:val="0"/>
                          <w:marRight w:val="0"/>
                          <w:marTop w:val="0"/>
                          <w:marBottom w:val="0"/>
                          <w:divBdr>
                            <w:top w:val="none" w:sz="0" w:space="0" w:color="auto"/>
                            <w:left w:val="none" w:sz="0" w:space="0" w:color="auto"/>
                            <w:bottom w:val="none" w:sz="0" w:space="0" w:color="auto"/>
                            <w:right w:val="none" w:sz="0" w:space="0" w:color="auto"/>
                          </w:divBdr>
                          <w:divsChild>
                            <w:div w:id="1405371387">
                              <w:marLeft w:val="0"/>
                              <w:marRight w:val="0"/>
                              <w:marTop w:val="0"/>
                              <w:marBottom w:val="0"/>
                              <w:divBdr>
                                <w:top w:val="none" w:sz="0" w:space="0" w:color="auto"/>
                                <w:left w:val="none" w:sz="0" w:space="0" w:color="auto"/>
                                <w:bottom w:val="none" w:sz="0" w:space="0" w:color="auto"/>
                                <w:right w:val="none" w:sz="0" w:space="0" w:color="auto"/>
                              </w:divBdr>
                              <w:divsChild>
                                <w:div w:id="426577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6579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topinkomens.nl"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stateninformatie.provincie-utrecht.nl/documenten/1-Normenkader-rechtmatigheid-2023-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Q:\APPROW52\S522\OP@AJ\Bedrijfsjuridisch\Dossiers\Beleid\Templates\BESTEK%2017%20maart%202005.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_PU" ma:contentTypeID="0x0101003E9A2B830A3CB44DBCE3112387D3A136001792DA293592824EA9E0CC1A069697F1" ma:contentTypeVersion="36" ma:contentTypeDescription="Een nieuw document maken." ma:contentTypeScope="" ma:versionID="bfe4e7788c0625144c608cfcc6dcacbf">
  <xsd:schema xmlns:xsd="http://www.w3.org/2001/XMLSchema" xmlns:xs="http://www.w3.org/2001/XMLSchema" xmlns:p="http://schemas.microsoft.com/office/2006/metadata/properties" xmlns:ns2="e8da6bb1-3a12-4fc1-84bb-09ab3ea8b5e4" xmlns:ns3="71a72728-fb44-4036-b645-2459814b40b3" xmlns:ns4="fa468d3d-bf59-4030-8bb0-350b6c786af0" xmlns:ns5="3a2d4642-b1a9-4f9a-947d-aaac82c6ed7c" xmlns:ns6="f3a91bdf-b279-4bab-8e2f-e05c404a9492" targetNamespace="http://schemas.microsoft.com/office/2006/metadata/properties" ma:root="true" ma:fieldsID="bdc4e6f71552f3c26f4379694cb08e58" ns2:_="" ns3:_="" ns4:_="" ns5:_="" ns6:_="">
    <xsd:import namespace="e8da6bb1-3a12-4fc1-84bb-09ab3ea8b5e4"/>
    <xsd:import namespace="71a72728-fb44-4036-b645-2459814b40b3"/>
    <xsd:import namespace="fa468d3d-bf59-4030-8bb0-350b6c786af0"/>
    <xsd:import namespace="3a2d4642-b1a9-4f9a-947d-aaac82c6ed7c"/>
    <xsd:import namespace="f3a91bdf-b279-4bab-8e2f-e05c404a9492"/>
    <xsd:element name="properties">
      <xsd:complexType>
        <xsd:sequence>
          <xsd:element name="documentManagement">
            <xsd:complexType>
              <xsd:all>
                <xsd:element ref="ns3:PUWerkingsgebiedDocument" minOccurs="0"/>
                <xsd:element ref="ns3:PUCopyrightRechten" minOccurs="0"/>
                <xsd:element ref="ns3:PUOmschrijvingVoorwaardenCopyright" minOccurs="0"/>
                <xsd:element ref="ns3:PUBegindatumCopyright" minOccurs="0"/>
                <xsd:element ref="ns3:PUEinddatumCopyright" minOccurs="0"/>
                <xsd:element ref="ns3:PUBegindatumdossier" minOccurs="0"/>
                <xsd:element ref="ns3:PUEinddatumdossier" minOccurs="0"/>
                <xsd:element ref="ns3:PUSelectiecategorie" minOccurs="0"/>
                <xsd:element ref="ns3:PUDossiernaam" minOccurs="0"/>
                <xsd:element ref="ns2:_dlc_DocId" minOccurs="0"/>
                <xsd:element ref="ns4:bee6bab28bc347dea223a27ae484b55c" minOccurs="0"/>
                <xsd:element ref="ns2:_dlc_DocIdUrl" minOccurs="0"/>
                <xsd:element ref="ns4:e28028357a134c8cba3ce1e424d81274" minOccurs="0"/>
                <xsd:element ref="ns2:_dlc_DocIdPersistId" minOccurs="0"/>
                <xsd:element ref="ns4:d6579817e59147ae85edfd3136814cae" minOccurs="0"/>
                <xsd:element ref="ns4:c69891f5b6724842a1992b729e890d0f" minOccurs="0"/>
                <xsd:element ref="ns4:dc87032591014caf9b8c241199203258" minOccurs="0"/>
                <xsd:element ref="ns2:TaxCatchAll" minOccurs="0"/>
                <xsd:element ref="ns4:nbfcb91ce6ed4c72a590e661d33753dd" minOccurs="0"/>
                <xsd:element ref="ns2:TaxCatchAllLabel" minOccurs="0"/>
                <xsd:element ref="ns4:ecddcceb7a3944bcb5df119ed71fb281" minOccurs="0"/>
                <xsd:element ref="ns4:n35da69e1c1047dea46f4e43c827e5fd" minOccurs="0"/>
                <xsd:element ref="ns4:d48145a825f34c759bf35e0f0f98a24d" minOccurs="0"/>
                <xsd:element ref="ns4:kb23fa795b9743b8adae1149359e24fa" minOccurs="0"/>
                <xsd:element ref="ns4:cb2b531b78c348c8977f55608358c411" minOccurs="0"/>
                <xsd:element ref="ns5:PUDocumenttype" minOccurs="0"/>
                <xsd:element ref="ns5:PUDocumentumRegistratienummer" minOccurs="0"/>
                <xsd:element ref="ns5:PUOrigineleMakerDocumentum" minOccurs="0"/>
                <xsd:element ref="ns5:PUCorsaDocumentcode" minOccurs="0"/>
                <xsd:element ref="ns6:MediaServiceMetadata" minOccurs="0"/>
                <xsd:element ref="ns6:MediaServiceFastMetadata" minOccurs="0"/>
                <xsd:element ref="ns6:MediaServiceSearchProperties" minOccurs="0"/>
                <xsd:element ref="ns6: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da6bb1-3a12-4fc1-84bb-09ab3ea8b5e4"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23" nillable="true" ma:displayName="Registratienummer"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5" nillable="true" ma:displayName="Id blijven behouden" ma:description="Id behouden tijdens toevoegen." ma:hidden="true" ma:internalName="_dlc_DocIdPersistId" ma:readOnly="true">
      <xsd:simpleType>
        <xsd:restriction base="dms:Boolean"/>
      </xsd:simpleType>
    </xsd:element>
    <xsd:element name="TaxCatchAll" ma:index="29" nillable="true" ma:displayName="Taxonomy Catch All Column" ma:hidden="true" ma:list="{15e66bc7-c507-4c49-9f7b-ae934cf6650f}" ma:internalName="TaxCatchAll" ma:showField="CatchAllData" ma:web="e8da6bb1-3a12-4fc1-84bb-09ab3ea8b5e4">
      <xsd:complexType>
        <xsd:complexContent>
          <xsd:extension base="dms:MultiChoiceLookup">
            <xsd:sequence>
              <xsd:element name="Value" type="dms:Lookup" maxOccurs="unbounded" minOccurs="0" nillable="true"/>
            </xsd:sequence>
          </xsd:extension>
        </xsd:complexContent>
      </xsd:complexType>
    </xsd:element>
    <xsd:element name="TaxCatchAllLabel" ma:index="31" nillable="true" ma:displayName="Taxonomy Catch All Column1" ma:hidden="true" ma:list="{15e66bc7-c507-4c49-9f7b-ae934cf6650f}" ma:internalName="TaxCatchAllLabel" ma:readOnly="true" ma:showField="CatchAllDataLabel" ma:web="e8da6bb1-3a12-4fc1-84bb-09ab3ea8b5e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1a72728-fb44-4036-b645-2459814b40b3" elementFormDefault="qualified">
    <xsd:import namespace="http://schemas.microsoft.com/office/2006/documentManagement/types"/>
    <xsd:import namespace="http://schemas.microsoft.com/office/infopath/2007/PartnerControls"/>
    <xsd:element name="PUWerkingsgebiedDocument" ma:index="3" nillable="true" ma:displayName="Werkingsgebied document" ma:internalName="PUWerkingsgebiedDocument">
      <xsd:simpleType>
        <xsd:restriction base="dms:Text">
          <xsd:maxLength value="255"/>
        </xsd:restriction>
      </xsd:simpleType>
    </xsd:element>
    <xsd:element name="PUCopyrightRechten" ma:index="4" nillable="true" ma:displayName="Copyright rechten" ma:default="0" ma:description="Selecteer &quot;Ja&quot; indien het document onderhevig is aan copyright rechten" ma:internalName="PUCopyrightRechten">
      <xsd:simpleType>
        <xsd:restriction base="dms:Boolean"/>
      </xsd:simpleType>
    </xsd:element>
    <xsd:element name="PUOmschrijvingVoorwaardenCopyright" ma:index="5" nillable="true" ma:displayName="Omschrijving voorwaarden copyright" ma:internalName="PUOmschrijvingVoorwaardenCopyright">
      <xsd:simpleType>
        <xsd:restriction base="dms:Note">
          <xsd:maxLength value="255"/>
        </xsd:restriction>
      </xsd:simpleType>
    </xsd:element>
    <xsd:element name="PUBegindatumCopyright" ma:index="6" nillable="true" ma:displayName="Begindatum copyright" ma:format="DateOnly" ma:internalName="PUBegindatumCopyright">
      <xsd:simpleType>
        <xsd:restriction base="dms:DateTime"/>
      </xsd:simpleType>
    </xsd:element>
    <xsd:element name="PUEinddatumCopyright" ma:index="7" nillable="true" ma:displayName="Einddatum copyright" ma:format="DateOnly" ma:internalName="PUEinddatumCopyright">
      <xsd:simpleType>
        <xsd:restriction base="dms:DateTime"/>
      </xsd:simpleType>
    </xsd:element>
    <xsd:element name="PUBegindatumdossier" ma:index="14" nillable="true" ma:displayName="Begindatumdossier" ma:default="[today]" ma:format="DateOnly" ma:hidden="true" ma:internalName="PUBegindatumdossier" ma:readOnly="false">
      <xsd:simpleType>
        <xsd:restriction base="dms:DateTime"/>
      </xsd:simpleType>
    </xsd:element>
    <xsd:element name="PUEinddatumdossier" ma:index="15" nillable="true" ma:displayName="Einddatumdossier" ma:format="DateOnly" ma:hidden="true" ma:internalName="PUEinddatumdossier" ma:readOnly="false">
      <xsd:simpleType>
        <xsd:restriction base="dms:DateTime"/>
      </xsd:simpleType>
    </xsd:element>
    <xsd:element name="PUSelectiecategorie" ma:index="18" nillable="true" ma:displayName="Selectiecategorie" ma:default="2020 38" ma:hidden="true" ma:internalName="PUSelectiecategorie">
      <xsd:simpleType>
        <xsd:restriction base="dms:Text">
          <xsd:maxLength value="255"/>
        </xsd:restriction>
      </xsd:simpleType>
    </xsd:element>
    <xsd:element name="PUDossiernaam" ma:index="19" nillable="true" ma:displayName="Dossiernaam" ma:default="Aanbesteding accountantsdiensten 2024" ma:hidden="true" ma:internalName="PUDossiernaa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468d3d-bf59-4030-8bb0-350b6c786af0" elementFormDefault="qualified">
    <xsd:import namespace="http://schemas.microsoft.com/office/2006/documentManagement/types"/>
    <xsd:import namespace="http://schemas.microsoft.com/office/infopath/2007/PartnerControls"/>
    <xsd:element name="bee6bab28bc347dea223a27ae484b55c" ma:index="22" nillable="true" ma:taxonomy="true" ma:internalName="bee6bab28bc347dea223a27ae484b55c" ma:taxonomyFieldName="PUEindverantwoordelijkeProceseigenaar" ma:displayName="Eindverantwoordelijke proceseigenaar" ma:default="9;#BDO - Concernmanager Bestuurs- en Directieondersteuning|cf9dc131-450d-45f1-a1a0-e2af57ba1b39" ma:fieldId="{bee6bab2-8bc3-47de-a223-a27ae484b55c}" ma:sspId="d6e20898-9fd2-4753-9924-3f7380c5943a" ma:termSetId="c4f41cfa-9fd9-430d-8623-d08408cb3992" ma:anchorId="00000000-0000-0000-0000-000000000000" ma:open="false" ma:isKeyword="false">
      <xsd:complexType>
        <xsd:sequence>
          <xsd:element ref="pc:Terms" minOccurs="0" maxOccurs="1"/>
        </xsd:sequence>
      </xsd:complexType>
    </xsd:element>
    <xsd:element name="e28028357a134c8cba3ce1e424d81274" ma:index="24" nillable="true" ma:taxonomy="true" ma:internalName="e28028357a134c8cba3ce1e424d81274" ma:taxonomyFieldName="PUThema" ma:displayName="Thema" ma:default="2;#Bestuur:Bestuurlijke organisatie en inrichting|b8d1762a-eb0d-4c18-82bd-95036ed914b3" ma:fieldId="{e2802835-7a13-4c8c-ba3c-e1e424d81274}" ma:sspId="d6e20898-9fd2-4753-9924-3f7380c5943a" ma:termSetId="06d93e4f-b741-4aa1-a950-4db177d07a46" ma:anchorId="00000000-0000-0000-0000-000000000000" ma:open="false" ma:isKeyword="false">
      <xsd:complexType>
        <xsd:sequence>
          <xsd:element ref="pc:Terms" minOccurs="0" maxOccurs="1"/>
        </xsd:sequence>
      </xsd:complexType>
    </xsd:element>
    <xsd:element name="d6579817e59147ae85edfd3136814cae" ma:index="26" nillable="true" ma:taxonomy="true" ma:internalName="d6579817e59147ae85edfd3136814cae" ma:taxonomyFieldName="PUWerkproces" ma:displayName="Werkproces" ma:default="8;#Nog nader in te vullen|e20950c1-e059-4dd1-8571-f80d57af7540" ma:fieldId="{d6579817-e591-47ae-85ed-fd3136814cae}" ma:sspId="d6e20898-9fd2-4753-9924-3f7380c5943a" ma:termSetId="1795a696-d4ea-42e5-9f0b-f098e75f91fd" ma:anchorId="00000000-0000-0000-0000-000000000000" ma:open="false" ma:isKeyword="false">
      <xsd:complexType>
        <xsd:sequence>
          <xsd:element ref="pc:Terms" minOccurs="0" maxOccurs="1"/>
        </xsd:sequence>
      </xsd:complexType>
    </xsd:element>
    <xsd:element name="c69891f5b6724842a1992b729e890d0f" ma:index="27" nillable="true" ma:taxonomy="true" ma:internalName="c69891f5b6724842a1992b729e890d0f" ma:taxonomyFieldName="PUDocumentTrefwoorden" ma:displayName="Document trefwoorden" ma:fieldId="{c69891f5-b672-4842-a199-2b729e890d0f}" ma:taxonomyMulti="true" ma:sspId="d6e20898-9fd2-4753-9924-3f7380c5943a" ma:termSetId="00000000-0000-0000-0000-000000000000" ma:anchorId="00000000-0000-0000-0000-000000000000" ma:open="true" ma:isKeyword="false">
      <xsd:complexType>
        <xsd:sequence>
          <xsd:element ref="pc:Terms" minOccurs="0" maxOccurs="1"/>
        </xsd:sequence>
      </xsd:complexType>
    </xsd:element>
    <xsd:element name="dc87032591014caf9b8c241199203258" ma:index="28" nillable="true" ma:taxonomy="true" ma:internalName="dc87032591014caf9b8c241199203258" ma:taxonomyFieldName="PUDoelenboom" ma:displayName="Doelenboom" ma:default="1;#Onbenoemd|fb06c238-9fe8-4cf7-a2d9-a90b291e7d32" ma:fieldId="{dc870325-9101-4caf-9b8c-241199203258}" ma:sspId="d6e20898-9fd2-4753-9924-3f7380c5943a" ma:termSetId="9589c86e-2f15-406a-bb88-85ad886474d1" ma:anchorId="00000000-0000-0000-0000-000000000000" ma:open="false" ma:isKeyword="false">
      <xsd:complexType>
        <xsd:sequence>
          <xsd:element ref="pc:Terms" minOccurs="0" maxOccurs="1"/>
        </xsd:sequence>
      </xsd:complexType>
    </xsd:element>
    <xsd:element name="nbfcb91ce6ed4c72a590e661d33753dd" ma:index="30" nillable="true" ma:taxonomy="true" ma:internalName="nbfcb91ce6ed4c72a590e661d33753dd" ma:taxonomyFieldName="PUWBSTax" ma:displayName="WBS" ma:default="10;#P.0000 - Onbenoemd|3d735cab-bb43-4375-8d6c-aab7c97c3079" ma:fieldId="{7bfcb91c-e6ed-4c72-a590-e661d33753dd}" ma:sspId="d6e20898-9fd2-4753-9924-3f7380c5943a" ma:termSetId="de8aea1a-1900-4651-8d26-56f9dde5d303" ma:anchorId="00000000-0000-0000-0000-000000000000" ma:open="false" ma:isKeyword="false">
      <xsd:complexType>
        <xsd:sequence>
          <xsd:element ref="pc:Terms" minOccurs="0" maxOccurs="1"/>
        </xsd:sequence>
      </xsd:complexType>
    </xsd:element>
    <xsd:element name="ecddcceb7a3944bcb5df119ed71fb281" ma:index="34" nillable="true" ma:taxonomy="true" ma:internalName="ecddcceb7a3944bcb5df119ed71fb281" ma:taxonomyFieldName="PUWaardering" ma:displayName="Waardering" ma:default="5;#Bewaren|4570fb31-860c-44f7-be36-40938139c6a7" ma:fieldId="{ecddcceb-7a39-44bc-b5df-119ed71fb281}" ma:sspId="d6e20898-9fd2-4753-9924-3f7380c5943a" ma:termSetId="2b960e09-d81e-4156-bdf3-fa04acc66991" ma:anchorId="00000000-0000-0000-0000-000000000000" ma:open="false" ma:isKeyword="false">
      <xsd:complexType>
        <xsd:sequence>
          <xsd:element ref="pc:Terms" minOccurs="0" maxOccurs="1"/>
        </xsd:sequence>
      </xsd:complexType>
    </xsd:element>
    <xsd:element name="n35da69e1c1047dea46f4e43c827e5fd" ma:index="36" nillable="true" ma:taxonomy="true" ma:internalName="n35da69e1c1047dea46f4e43c827e5fd" ma:taxonomyFieldName="PUBewaartermijn" ma:displayName="Bewaartermijn" ma:default="3;#Blijvend bewaren|e5ca1b2a-a741-485a-bdf8-91756cb0387b" ma:fieldId="{735da69e-1c10-47de-a46f-4e43c827e5fd}" ma:sspId="d6e20898-9fd2-4753-9924-3f7380c5943a" ma:termSetId="bf6207c9-df11-4d84-a399-b07313a6ce94" ma:anchorId="00000000-0000-0000-0000-000000000000" ma:open="false" ma:isKeyword="false">
      <xsd:complexType>
        <xsd:sequence>
          <xsd:element ref="pc:Terms" minOccurs="0" maxOccurs="1"/>
        </xsd:sequence>
      </xsd:complexType>
    </xsd:element>
    <xsd:element name="d48145a825f34c759bf35e0f0f98a24d" ma:index="40" nillable="true" ma:taxonomy="true" ma:internalName="d48145a825f34c759bf35e0f0f98a24d" ma:taxonomyFieldName="PUWerkingsgebiedDossier" ma:displayName="Werkingsgebied dossier" ma:default="4;#Intern Provincie|189e3338-705c-4baf-9377-0e95b47bfb72" ma:fieldId="{d48145a8-25f3-4c75-9bf3-5e0f0f98a24d}" ma:sspId="d6e20898-9fd2-4753-9924-3f7380c5943a" ma:termSetId="fdfb8693-5b3e-48f7-b4e1-2743a88dfeaa" ma:anchorId="00000000-0000-0000-0000-000000000000" ma:open="false" ma:isKeyword="false">
      <xsd:complexType>
        <xsd:sequence>
          <xsd:element ref="pc:Terms" minOccurs="0" maxOccurs="1"/>
        </xsd:sequence>
      </xsd:complexType>
    </xsd:element>
    <xsd:element name="kb23fa795b9743b8adae1149359e24fa" ma:index="41" nillable="true" ma:taxonomy="true" ma:internalName="kb23fa795b9743b8adae1149359e24fa" ma:taxonomyFieldName="PUProceseigenaar" ma:displayName="Proceseigenaar" ma:default="7;#TL BDO-BD1, Teamleider Ondersteuning bestuur, directie en communicatie 1|b439ef2f-f819-4f0b-8ce2-ad3ee036e5eb" ma:fieldId="{4b23fa79-5b97-43b8-adae-1149359e24fa}" ma:sspId="d6e20898-9fd2-4753-9924-3f7380c5943a" ma:termSetId="b742015b-cac9-4880-bb80-8932fb1f14ed" ma:anchorId="00000000-0000-0000-0000-000000000000" ma:open="false" ma:isKeyword="false">
      <xsd:complexType>
        <xsd:sequence>
          <xsd:element ref="pc:Terms" minOccurs="0" maxOccurs="1"/>
        </xsd:sequence>
      </xsd:complexType>
    </xsd:element>
    <xsd:element name="cb2b531b78c348c8977f55608358c411" ma:index="42" nillable="true" ma:taxonomy="true" ma:internalName="cb2b531b78c348c8977f55608358c411" ma:taxonomyFieldName="PUDomein" ma:displayName="Domein" ma:default="6;#Bedrijfsvoering (BDV)|302cfe91-8e34-4ae4-a64b-d2f9b2c8ff26" ma:fieldId="{cb2b531b-78c3-48c8-977f-55608358c411}" ma:sspId="d6e20898-9fd2-4753-9924-3f7380c5943a" ma:termSetId="e2b90dce-b912-40b0-87b6-d0f56304490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a2d4642-b1a9-4f9a-947d-aaac82c6ed7c" elementFormDefault="qualified">
    <xsd:import namespace="http://schemas.microsoft.com/office/2006/documentManagement/types"/>
    <xsd:import namespace="http://schemas.microsoft.com/office/infopath/2007/PartnerControls"/>
    <xsd:element name="PUDocumenttype" ma:index="44" nillable="true" ma:displayName="Documenttype" ma:hidden="true" ma:internalName="PUDocumenttype" ma:readOnly="false">
      <xsd:simpleType>
        <xsd:restriction base="dms:Text">
          <xsd:maxLength value="255"/>
        </xsd:restriction>
      </xsd:simpleType>
    </xsd:element>
    <xsd:element name="PUDocumentumRegistratienummer" ma:index="45" nillable="true" ma:displayName="Documentum Registratienummer" ma:hidden="true" ma:internalName="PUDocumentumRegistratienummer" ma:readOnly="false">
      <xsd:simpleType>
        <xsd:restriction base="dms:Text">
          <xsd:maxLength value="255"/>
        </xsd:restriction>
      </xsd:simpleType>
    </xsd:element>
    <xsd:element name="PUOrigineleMakerDocumentum" ma:index="46" nillable="true" ma:displayName="Originele maker Documentum" ma:hidden="true" ma:internalName="PUOrigineleMakerDocumentum" ma:readOnly="false">
      <xsd:simpleType>
        <xsd:restriction base="dms:Text">
          <xsd:maxLength value="255"/>
        </xsd:restriction>
      </xsd:simpleType>
    </xsd:element>
    <xsd:element name="PUCorsaDocumentcode" ma:index="47" nillable="true" ma:displayName="Corsa documentcode" ma:hidden="true" ma:internalName="PUCorsaDocumentcode"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a91bdf-b279-4bab-8e2f-e05c404a9492" elementFormDefault="qualified">
    <xsd:import namespace="http://schemas.microsoft.com/office/2006/documentManagement/types"/>
    <xsd:import namespace="http://schemas.microsoft.com/office/infopath/2007/PartnerControls"/>
    <xsd:element name="MediaServiceMetadata" ma:index="48" nillable="true" ma:displayName="MediaServiceMetadata" ma:hidden="true" ma:internalName="MediaServiceMetadata" ma:readOnly="true">
      <xsd:simpleType>
        <xsd:restriction base="dms:Note"/>
      </xsd:simpleType>
    </xsd:element>
    <xsd:element name="MediaServiceFastMetadata" ma:index="49" nillable="true" ma:displayName="MediaServiceFastMetadata" ma:hidden="true" ma:internalName="MediaServiceFastMetadata" ma:readOnly="true">
      <xsd:simpleType>
        <xsd:restriction base="dms:Note"/>
      </xsd:simpleType>
    </xsd:element>
    <xsd:element name="MediaServiceSearchProperties" ma:index="50" nillable="true" ma:displayName="MediaServiceSearchProperties" ma:hidden="true" ma:internalName="MediaServiceSearchProperties" ma:readOnly="true">
      <xsd:simpleType>
        <xsd:restriction base="dms:Note"/>
      </xsd:simpleType>
    </xsd:element>
    <xsd:element name="MediaServiceObjectDetectorVersions" ma:index="5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3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UCopyrightRechten xmlns="71a72728-fb44-4036-b645-2459814b40b3">false</PUCopyrightRechten>
    <PUEinddatumdossier xmlns="71a72728-fb44-4036-b645-2459814b40b3" xsi:nil="true"/>
    <n35da69e1c1047dea46f4e43c827e5fd xmlns="fa468d3d-bf59-4030-8bb0-350b6c786af0">
      <Terms xmlns="http://schemas.microsoft.com/office/infopath/2007/PartnerControls">
        <TermInfo xmlns="http://schemas.microsoft.com/office/infopath/2007/PartnerControls">
          <TermName xmlns="http://schemas.microsoft.com/office/infopath/2007/PartnerControls">Blijvend bewaren</TermName>
          <TermId xmlns="http://schemas.microsoft.com/office/infopath/2007/PartnerControls">e5ca1b2a-a741-485a-bdf8-91756cb0387b</TermId>
        </TermInfo>
      </Terms>
    </n35da69e1c1047dea46f4e43c827e5fd>
    <PUDossiernaam xmlns="71a72728-fb44-4036-b645-2459814b40b3">Aanbesteding accountantsdiensten 2024</PUDossiernaam>
    <dc87032591014caf9b8c241199203258 xmlns="fa468d3d-bf59-4030-8bb0-350b6c786af0">
      <Terms xmlns="http://schemas.microsoft.com/office/infopath/2007/PartnerControls">
        <TermInfo xmlns="http://schemas.microsoft.com/office/infopath/2007/PartnerControls">
          <TermName xmlns="http://schemas.microsoft.com/office/infopath/2007/PartnerControls">Onbenoemd</TermName>
          <TermId xmlns="http://schemas.microsoft.com/office/infopath/2007/PartnerControls">fb06c238-9fe8-4cf7-a2d9-a90b291e7d32</TermId>
        </TermInfo>
      </Terms>
    </dc87032591014caf9b8c241199203258>
    <nbfcb91ce6ed4c72a590e661d33753dd xmlns="fa468d3d-bf59-4030-8bb0-350b6c786af0">
      <Terms xmlns="http://schemas.microsoft.com/office/infopath/2007/PartnerControls">
        <TermInfo xmlns="http://schemas.microsoft.com/office/infopath/2007/PartnerControls">
          <TermName xmlns="http://schemas.microsoft.com/office/infopath/2007/PartnerControls">P.0000 - Onbenoemd</TermName>
          <TermId xmlns="http://schemas.microsoft.com/office/infopath/2007/PartnerControls">3d735cab-bb43-4375-8d6c-aab7c97c3079</TermId>
        </TermInfo>
      </Terms>
    </nbfcb91ce6ed4c72a590e661d33753dd>
    <c69891f5b6724842a1992b729e890d0f xmlns="fa468d3d-bf59-4030-8bb0-350b6c786af0">
      <Terms xmlns="http://schemas.microsoft.com/office/infopath/2007/PartnerControls"/>
    </c69891f5b6724842a1992b729e890d0f>
    <bee6bab28bc347dea223a27ae484b55c xmlns="fa468d3d-bf59-4030-8bb0-350b6c786af0">
      <Terms xmlns="http://schemas.microsoft.com/office/infopath/2007/PartnerControls">
        <TermInfo xmlns="http://schemas.microsoft.com/office/infopath/2007/PartnerControls">
          <TermName xmlns="http://schemas.microsoft.com/office/infopath/2007/PartnerControls">BDO - Concernmanager Bestuurs- en Directieondersteuning</TermName>
          <TermId xmlns="http://schemas.microsoft.com/office/infopath/2007/PartnerControls">cf9dc131-450d-45f1-a1a0-e2af57ba1b39</TermId>
        </TermInfo>
      </Terms>
    </bee6bab28bc347dea223a27ae484b55c>
    <PUDocumentumRegistratienummer xmlns="3a2d4642-b1a9-4f9a-947d-aaac82c6ed7c" xsi:nil="true"/>
    <PUWerkingsgebiedDocument xmlns="71a72728-fb44-4036-b645-2459814b40b3" xsi:nil="true"/>
    <PUOmschrijvingVoorwaardenCopyright xmlns="71a72728-fb44-4036-b645-2459814b40b3" xsi:nil="true"/>
    <d48145a825f34c759bf35e0f0f98a24d xmlns="fa468d3d-bf59-4030-8bb0-350b6c786af0">
      <Terms xmlns="http://schemas.microsoft.com/office/infopath/2007/PartnerControls">
        <TermInfo xmlns="http://schemas.microsoft.com/office/infopath/2007/PartnerControls">
          <TermName xmlns="http://schemas.microsoft.com/office/infopath/2007/PartnerControls">Intern Provincie</TermName>
          <TermId xmlns="http://schemas.microsoft.com/office/infopath/2007/PartnerControls">189e3338-705c-4baf-9377-0e95b47bfb72</TermId>
        </TermInfo>
      </Terms>
    </d48145a825f34c759bf35e0f0f98a24d>
    <cb2b531b78c348c8977f55608358c411 xmlns="fa468d3d-bf59-4030-8bb0-350b6c786af0">
      <Terms xmlns="http://schemas.microsoft.com/office/infopath/2007/PartnerControls">
        <TermInfo xmlns="http://schemas.microsoft.com/office/infopath/2007/PartnerControls">
          <TermName xmlns="http://schemas.microsoft.com/office/infopath/2007/PartnerControls">Bedrijfsvoering (BDV)</TermName>
          <TermId xmlns="http://schemas.microsoft.com/office/infopath/2007/PartnerControls">302cfe91-8e34-4ae4-a64b-d2f9b2c8ff26</TermId>
        </TermInfo>
      </Terms>
    </cb2b531b78c348c8977f55608358c411>
    <kb23fa795b9743b8adae1149359e24fa xmlns="fa468d3d-bf59-4030-8bb0-350b6c786af0">
      <Terms xmlns="http://schemas.microsoft.com/office/infopath/2007/PartnerControls">
        <TermInfo xmlns="http://schemas.microsoft.com/office/infopath/2007/PartnerControls">
          <TermName xmlns="http://schemas.microsoft.com/office/infopath/2007/PartnerControls">TL BDO-BD1, Teamleider Ondersteuning bestuur, directie en communicatie 1</TermName>
          <TermId xmlns="http://schemas.microsoft.com/office/infopath/2007/PartnerControls">b439ef2f-f819-4f0b-8ce2-ad3ee036e5eb</TermId>
        </TermInfo>
      </Terms>
    </kb23fa795b9743b8adae1149359e24fa>
    <PUBegindatumCopyright xmlns="71a72728-fb44-4036-b645-2459814b40b3" xsi:nil="true"/>
    <PUEinddatumCopyright xmlns="71a72728-fb44-4036-b645-2459814b40b3" xsi:nil="true"/>
    <ecddcceb7a3944bcb5df119ed71fb281 xmlns="fa468d3d-bf59-4030-8bb0-350b6c786af0">
      <Terms xmlns="http://schemas.microsoft.com/office/infopath/2007/PartnerControls">
        <TermInfo xmlns="http://schemas.microsoft.com/office/infopath/2007/PartnerControls">
          <TermName xmlns="http://schemas.microsoft.com/office/infopath/2007/PartnerControls">Bewaren</TermName>
          <TermId xmlns="http://schemas.microsoft.com/office/infopath/2007/PartnerControls">4570fb31-860c-44f7-be36-40938139c6a7</TermId>
        </TermInfo>
      </Terms>
    </ecddcceb7a3944bcb5df119ed71fb281>
    <e28028357a134c8cba3ce1e424d81274 xmlns="fa468d3d-bf59-4030-8bb0-350b6c786af0">
      <Terms xmlns="http://schemas.microsoft.com/office/infopath/2007/PartnerControls">
        <TermInfo xmlns="http://schemas.microsoft.com/office/infopath/2007/PartnerControls">
          <TermName xmlns="http://schemas.microsoft.com/office/infopath/2007/PartnerControls">Bestuur:Bestuurlijke organisatie en inrichting</TermName>
          <TermId xmlns="http://schemas.microsoft.com/office/infopath/2007/PartnerControls">b8d1762a-eb0d-4c18-82bd-95036ed914b3</TermId>
        </TermInfo>
      </Terms>
    </e28028357a134c8cba3ce1e424d81274>
    <PUOrigineleMakerDocumentum xmlns="3a2d4642-b1a9-4f9a-947d-aaac82c6ed7c" xsi:nil="true"/>
    <d6579817e59147ae85edfd3136814cae xmlns="fa468d3d-bf59-4030-8bb0-350b6c786af0">
      <Terms xmlns="http://schemas.microsoft.com/office/infopath/2007/PartnerControls">
        <TermInfo xmlns="http://schemas.microsoft.com/office/infopath/2007/PartnerControls">
          <TermName xmlns="http://schemas.microsoft.com/office/infopath/2007/PartnerControls">Nog nader in te vullen</TermName>
          <TermId xmlns="http://schemas.microsoft.com/office/infopath/2007/PartnerControls">e20950c1-e059-4dd1-8571-f80d57af7540</TermId>
        </TermInfo>
      </Terms>
    </d6579817e59147ae85edfd3136814cae>
    <TaxCatchAll xmlns="e8da6bb1-3a12-4fc1-84bb-09ab3ea8b5e4">
      <Value>10</Value>
      <Value>9</Value>
      <Value>8</Value>
      <Value>7</Value>
      <Value>6</Value>
      <Value>5</Value>
      <Value>4</Value>
      <Value>3</Value>
      <Value>2</Value>
      <Value>1</Value>
    </TaxCatchAll>
    <PUDocumenttype xmlns="3a2d4642-b1a9-4f9a-947d-aaac82c6ed7c" xsi:nil="true"/>
    <PUSelectiecategorie xmlns="71a72728-fb44-4036-b645-2459814b40b3">2020 38</PUSelectiecategorie>
    <PUBegindatumdossier xmlns="71a72728-fb44-4036-b645-2459814b40b3">2024-03-19T06:37:37+00:00</PUBegindatumdossier>
    <PUCorsaDocumentcode xmlns="3a2d4642-b1a9-4f9a-947d-aaac82c6ed7c" xsi:nil="true"/>
    <_dlc_DocId xmlns="e8da6bb1-3a12-4fc1-84bb-09ab3ea8b5e4">UTSP-1484157568-46</_dlc_DocId>
    <_dlc_DocIdUrl xmlns="e8da6bb1-3a12-4fc1-84bb-09ab3ea8b5e4">
      <Url>https://provincieutrecht.sharepoint.com/sites/prjct-Aanbestedingaccountantsdiensten2024/_layouts/15/DocIdRedir.aspx?ID=UTSP-1484157568-46</Url>
      <Description>UTSP-1484157568-46</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0FE4848-2C8C-4336-8EBE-98633E050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8da6bb1-3a12-4fc1-84bb-09ab3ea8b5e4"/>
    <ds:schemaRef ds:uri="71a72728-fb44-4036-b645-2459814b40b3"/>
    <ds:schemaRef ds:uri="fa468d3d-bf59-4030-8bb0-350b6c786af0"/>
    <ds:schemaRef ds:uri="3a2d4642-b1a9-4f9a-947d-aaac82c6ed7c"/>
    <ds:schemaRef ds:uri="f3a91bdf-b279-4bab-8e2f-e05c404a94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154B12-7733-418C-A9C5-0C8EB6160113}">
  <ds:schemaRefs>
    <ds:schemaRef ds:uri="http://schemas.openxmlformats.org/officeDocument/2006/bibliography"/>
  </ds:schemaRefs>
</ds:datastoreItem>
</file>

<file path=customXml/itemProps3.xml><?xml version="1.0" encoding="utf-8"?>
<ds:datastoreItem xmlns:ds="http://schemas.openxmlformats.org/officeDocument/2006/customXml" ds:itemID="{4B135822-E51B-454D-8558-32FC99837946}">
  <ds:schemaRefs>
    <ds:schemaRef ds:uri="71a72728-fb44-4036-b645-2459814b40b3"/>
    <ds:schemaRef ds:uri="http://schemas.microsoft.com/office/infopath/2007/PartnerControls"/>
    <ds:schemaRef ds:uri="http://schemas.microsoft.com/office/2006/documentManagement/types"/>
    <ds:schemaRef ds:uri="http://schemas.openxmlformats.org/package/2006/metadata/core-properties"/>
    <ds:schemaRef ds:uri="e8da6bb1-3a12-4fc1-84bb-09ab3ea8b5e4"/>
    <ds:schemaRef ds:uri="http://purl.org/dc/dcmitype/"/>
    <ds:schemaRef ds:uri="f3a91bdf-b279-4bab-8e2f-e05c404a9492"/>
    <ds:schemaRef ds:uri="http://purl.org/dc/terms/"/>
    <ds:schemaRef ds:uri="http://www.w3.org/XML/1998/namespace"/>
    <ds:schemaRef ds:uri="3a2d4642-b1a9-4f9a-947d-aaac82c6ed7c"/>
    <ds:schemaRef ds:uri="fa468d3d-bf59-4030-8bb0-350b6c786af0"/>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9D63A3B2-917D-4EBB-AE6B-21201F02795C}">
  <ds:schemaRefs>
    <ds:schemaRef ds:uri="http://schemas.openxmlformats.org/officeDocument/2006/bibliography"/>
  </ds:schemaRefs>
</ds:datastoreItem>
</file>

<file path=customXml/itemProps5.xml><?xml version="1.0" encoding="utf-8"?>
<ds:datastoreItem xmlns:ds="http://schemas.openxmlformats.org/officeDocument/2006/customXml" ds:itemID="{A8CC68D6-E404-4AC8-8E9A-4EE152EFAF3A}">
  <ds:schemaRefs>
    <ds:schemaRef ds:uri="http://schemas.microsoft.com/sharepoint/v3/contenttype/forms"/>
  </ds:schemaRefs>
</ds:datastoreItem>
</file>

<file path=customXml/itemProps6.xml><?xml version="1.0" encoding="utf-8"?>
<ds:datastoreItem xmlns:ds="http://schemas.openxmlformats.org/officeDocument/2006/customXml" ds:itemID="{E6FFFA23-AF39-4D98-A03B-B2AAEC67CA5D}">
  <ds:schemaRefs>
    <ds:schemaRef ds:uri="http://schemas.microsoft.com/sharepoint/events"/>
  </ds:schemaRefs>
</ds:datastoreItem>
</file>

<file path=docMetadata/LabelInfo.xml><?xml version="1.0" encoding="utf-8"?>
<clbl:labelList xmlns:clbl="http://schemas.microsoft.com/office/2020/mipLabelMetadata">
  <clbl:label id="{34d3e3d8-6573-48ba-80bb-8e2aa4ce99ab}" enabled="0" method="" siteId="{34d3e3d8-6573-48ba-80bb-8e2aa4ce99ab}" removed="1"/>
</clbl:labelList>
</file>

<file path=docProps/app.xml><?xml version="1.0" encoding="utf-8"?>
<Properties xmlns="http://schemas.openxmlformats.org/officeDocument/2006/extended-properties" xmlns:vt="http://schemas.openxmlformats.org/officeDocument/2006/docPropsVTypes">
  <Template>BESTEK 17 maart 2005</Template>
  <TotalTime>0</TotalTime>
  <Pages>6</Pages>
  <Words>2469</Words>
  <Characters>13580</Characters>
  <Application>Microsoft Office Word</Application>
  <DocSecurity>0</DocSecurity>
  <Lines>113</Lines>
  <Paragraphs>32</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 10</Company>
  <LinksUpToDate>false</LinksUpToDate>
  <CharactersWithSpaces>16017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subject>Bestek Europese aanbesteding</dc:subject>
  <dc:creator>Pro 10</dc:creator>
  <cp:lastModifiedBy>Brakel, Arno van</cp:lastModifiedBy>
  <cp:revision>2</cp:revision>
  <cp:lastPrinted>2024-06-07T06:40:00Z</cp:lastPrinted>
  <dcterms:created xsi:type="dcterms:W3CDTF">2024-06-19T14:53:00Z</dcterms:created>
  <dcterms:modified xsi:type="dcterms:W3CDTF">2024-06-19T14:53:00Z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penbaar">
    <vt:lpwstr>Nee</vt:lpwstr>
  </property>
  <property fmtid="{D5CDD505-2E9C-101B-9397-08002B2CF9AE}" pid="3" name="Dienst">
    <vt:lpwstr>Nee</vt:lpwstr>
  </property>
  <property fmtid="{D5CDD505-2E9C-101B-9397-08002B2CF9AE}" pid="4" name="DocSjabloonTitel">
    <vt:lpwstr>Bestek aanbesteding</vt:lpwstr>
  </property>
  <property fmtid="{D5CDD505-2E9C-101B-9397-08002B2CF9AE}" pid="5" name="DocSjabloonDatum">
    <vt:lpwstr>Maart 2007</vt:lpwstr>
  </property>
  <property fmtid="{D5CDD505-2E9C-101B-9397-08002B2CF9AE}" pid="6" name="DocSjabloonAuteur">
    <vt:lpwstr>B/CICT</vt:lpwstr>
  </property>
  <property fmtid="{D5CDD505-2E9C-101B-9397-08002B2CF9AE}" pid="7" name="DocSjabloonSubTitel">
    <vt:lpwstr>Europese aanbesteding</vt:lpwstr>
  </property>
  <property fmtid="{D5CDD505-2E9C-101B-9397-08002B2CF9AE}" pid="8" name="DocVersie">
    <vt:lpwstr>v1.20</vt:lpwstr>
  </property>
  <property fmtid="{D5CDD505-2E9C-101B-9397-08002B2CF9AE}" pid="9" name="Project">
    <vt:lpwstr>Titel aanbesteding</vt:lpwstr>
  </property>
  <property fmtid="{D5CDD505-2E9C-101B-9397-08002B2CF9AE}" pid="10" name="Datum">
    <vt:lpwstr>9 maart 2007</vt:lpwstr>
  </property>
  <property fmtid="{D5CDD505-2E9C-101B-9397-08002B2CF9AE}" pid="11" name="Kenmerk">
    <vt:lpwstr>kenmerk</vt:lpwstr>
  </property>
  <property fmtid="{D5CDD505-2E9C-101B-9397-08002B2CF9AE}" pid="12" name="Inkoper">
    <vt:lpwstr>inkoper</vt:lpwstr>
  </property>
  <property fmtid="{D5CDD505-2E9C-101B-9397-08002B2CF9AE}" pid="13" name="DatumAankondiging">
    <vt:lpwstr>datumaankondiging</vt:lpwstr>
  </property>
  <property fmtid="{D5CDD505-2E9C-101B-9397-08002B2CF9AE}" pid="14" name="DocStatus">
    <vt:lpwstr>GEVULD</vt:lpwstr>
  </property>
  <property fmtid="{D5CDD505-2E9C-101B-9397-08002B2CF9AE}" pid="15" name="_NewReviewCycle">
    <vt:lpwstr/>
  </property>
  <property fmtid="{D5CDD505-2E9C-101B-9397-08002B2CF9AE}" pid="16" name="_DocHome">
    <vt:i4>-1010602857</vt:i4>
  </property>
  <property fmtid="{D5CDD505-2E9C-101B-9397-08002B2CF9AE}" pid="17" name="_AdHocReviewCycleID">
    <vt:i4>-305216438</vt:i4>
  </property>
  <property fmtid="{D5CDD505-2E9C-101B-9397-08002B2CF9AE}" pid="18" name="_EmailSubject">
    <vt:lpwstr>Versie 9 leidraad en aangepast pve</vt:lpwstr>
  </property>
  <property fmtid="{D5CDD505-2E9C-101B-9397-08002B2CF9AE}" pid="19" name="_AuthorEmail">
    <vt:lpwstr>sharon.takens@provincie-utrecht.nl</vt:lpwstr>
  </property>
  <property fmtid="{D5CDD505-2E9C-101B-9397-08002B2CF9AE}" pid="20" name="_AuthorEmailDisplayName">
    <vt:lpwstr>Takens, Sharon</vt:lpwstr>
  </property>
  <property fmtid="{D5CDD505-2E9C-101B-9397-08002B2CF9AE}" pid="21" name="ContentTypeId">
    <vt:lpwstr>0x0101003E9A2B830A3CB44DBCE3112387D3A136001792DA293592824EA9E0CC1A069697F1</vt:lpwstr>
  </property>
  <property fmtid="{D5CDD505-2E9C-101B-9397-08002B2CF9AE}" pid="22" name="PUWaardering">
    <vt:i4>5</vt:i4>
  </property>
  <property fmtid="{D5CDD505-2E9C-101B-9397-08002B2CF9AE}" pid="23" name="PUBewaartermijn">
    <vt:i4>3</vt:i4>
  </property>
  <property fmtid="{D5CDD505-2E9C-101B-9397-08002B2CF9AE}" pid="24" name="PUWBSTax">
    <vt:i4>10</vt:i4>
  </property>
  <property fmtid="{D5CDD505-2E9C-101B-9397-08002B2CF9AE}" pid="25" name="PUWerkproces">
    <vt:i4>8</vt:i4>
  </property>
  <property fmtid="{D5CDD505-2E9C-101B-9397-08002B2CF9AE}" pid="26" name="PUWerkingsgebiedDossier">
    <vt:i4>4</vt:i4>
  </property>
  <property fmtid="{D5CDD505-2E9C-101B-9397-08002B2CF9AE}" pid="27" name="PUDomein">
    <vt:i4>6</vt:i4>
  </property>
  <property fmtid="{D5CDD505-2E9C-101B-9397-08002B2CF9AE}" pid="28" name="PUProceseigenaar">
    <vt:i4>7</vt:i4>
  </property>
  <property fmtid="{D5CDD505-2E9C-101B-9397-08002B2CF9AE}" pid="29" name="PUEindverantwoordelijkeProceseigenaar">
    <vt:i4>9</vt:i4>
  </property>
  <property fmtid="{D5CDD505-2E9C-101B-9397-08002B2CF9AE}" pid="30" name="PUDoelenboom">
    <vt:i4>1</vt:i4>
  </property>
  <property fmtid="{D5CDD505-2E9C-101B-9397-08002B2CF9AE}" pid="31" name="PUThema">
    <vt:i4>2</vt:i4>
  </property>
  <property fmtid="{D5CDD505-2E9C-101B-9397-08002B2CF9AE}" pid="32" name="_dlc_DocIdItemGuid">
    <vt:lpwstr>37b9e460-ba4b-4c7f-b84c-2b5d95f13d62</vt:lpwstr>
  </property>
  <property fmtid="{D5CDD505-2E9C-101B-9397-08002B2CF9AE}" pid="33" name="_PreviousAdHocReviewCycleID">
    <vt:i4>1463269176</vt:i4>
  </property>
  <property fmtid="{D5CDD505-2E9C-101B-9397-08002B2CF9AE}" pid="34" name="_ReviewingToolsShownOnce">
    <vt:lpwstr/>
  </property>
</Properties>
</file>